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B8393F" w14:textId="77777777" w:rsidR="00243431" w:rsidRDefault="00000000">
      <w:pPr>
        <w:spacing w:after="0" w:line="240" w:lineRule="auto"/>
        <w:jc w:val="center"/>
      </w:pPr>
      <w:r>
        <w:rPr>
          <w:noProof/>
        </w:rPr>
        <w:drawing>
          <wp:inline distT="0" distB="0" distL="0" distR="0" wp14:anchorId="306467EB" wp14:editId="16F35E17">
            <wp:extent cx="7543800" cy="1066142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ec-0a1c31a3-87c7-404d-8a1d-6d267540c160.png"/>
                    <pic:cNvPicPr/>
                  </pic:nvPicPr>
                  <pic:blipFill>
                    <a:blip r:embed="rId8"/>
                    <a:stretch>
                      <a:fillRect/>
                    </a:stretch>
                  </pic:blipFill>
                  <pic:spPr>
                    <a:xfrm>
                      <a:off x="0" y="0"/>
                      <a:ext cx="7543800" cy="10661427"/>
                    </a:xfrm>
                    <a:prstGeom prst="rect">
                      <a:avLst/>
                    </a:prstGeom>
                  </pic:spPr>
                </pic:pic>
              </a:graphicData>
            </a:graphic>
          </wp:inline>
        </w:drawing>
      </w:r>
    </w:p>
    <w:p w14:paraId="7E79117B" w14:textId="77777777" w:rsidR="00243431" w:rsidRDefault="00243431">
      <w:pPr>
        <w:sectPr w:rsidR="00243431">
          <w:pgSz w:w="11909" w:h="16834"/>
          <w:pgMar w:top="0" w:right="0" w:bottom="0" w:left="0" w:header="0" w:footer="0" w:gutter="0"/>
          <w:cols w:space="720"/>
          <w:docGrid w:linePitch="360"/>
        </w:sectPr>
      </w:pPr>
    </w:p>
    <w:tbl>
      <w:tblPr>
        <w:tblW w:w="9604" w:type="dxa"/>
        <w:tblLayout w:type="fixed"/>
        <w:tblLook w:val="04A0" w:firstRow="1" w:lastRow="0" w:firstColumn="1" w:lastColumn="0" w:noHBand="0" w:noVBand="1"/>
      </w:tblPr>
      <w:tblGrid>
        <w:gridCol w:w="9604"/>
      </w:tblGrid>
      <w:tr w:rsidR="00243431" w14:paraId="7C97B012" w14:textId="77777777">
        <w:tc>
          <w:tcPr>
            <w:tcW w:w="9604" w:type="dxa"/>
            <w:tcBorders>
              <w:top w:val="nil"/>
              <w:left w:val="nil"/>
              <w:bottom w:val="nil"/>
              <w:right w:val="nil"/>
            </w:tcBorders>
            <w:shd w:val="clear" w:color="auto" w:fill="CDAA45"/>
            <w:tcMar>
              <w:top w:w="115" w:type="dxa"/>
              <w:left w:w="160" w:type="dxa"/>
              <w:bottom w:w="115" w:type="dxa"/>
              <w:right w:w="160" w:type="dxa"/>
            </w:tcMar>
          </w:tcPr>
          <w:p w14:paraId="05A09599" w14:textId="77777777" w:rsidR="00243431" w:rsidRDefault="00000000">
            <w:pPr>
              <w:spacing w:after="0"/>
            </w:pPr>
            <w:r>
              <w:rPr>
                <w:b/>
                <w:color w:val="082B46"/>
                <w:sz w:val="27"/>
              </w:rPr>
              <w:lastRenderedPageBreak/>
              <w:t>1. RAPORUN AMACI VE KAPSAMI</w:t>
            </w:r>
          </w:p>
        </w:tc>
      </w:tr>
    </w:tbl>
    <w:p w14:paraId="624AAA28" w14:textId="77777777" w:rsidR="00243431" w:rsidRDefault="00243431">
      <w:pPr>
        <w:spacing w:after="40"/>
      </w:pPr>
    </w:p>
    <w:p w14:paraId="656EB80A" w14:textId="77777777" w:rsidR="00243431" w:rsidRDefault="00000000">
      <w:r>
        <w:t>Bu Mali Rapor, Özürlüler Vakfı'nın 01 Ocak 2022 - 31 Aralık 2022 hesap dönemine ait mali faaliyet sonuçları ile 31 Aralık 2022 tarihi itibarıyla mali durumunu sunmak amacıyla hazırlanmıştır.</w:t>
      </w:r>
    </w:p>
    <w:p w14:paraId="63974CF8" w14:textId="77777777" w:rsidR="00243431" w:rsidRDefault="00000000">
      <w:r>
        <w:t>Rapor; 2022 hesap dönemine ait Genel Mizan, Bilanço, Gelir Tablosu, Denetim Kurulu Raporu ve 23 Şubat 2023 tarihli Olağan Mütevelli Heyet Toplantı Tutanağında yer alan mali bilgileri kapsamaktadır.</w:t>
      </w:r>
    </w:p>
    <w:p w14:paraId="3E70B12B" w14:textId="77777777" w:rsidR="00243431" w:rsidRDefault="00000000">
      <w:r>
        <w:t>Mali veriler, Özürlüler Vakfı adına düzenlenmiş 01.01.2022 / 31.12.2022 dönemli Genel Mizan ile 2021 Aralık ve 2022 Aralık sütunlarını içeren Bilanço ve Gelir Tablosundan aktarılmış; 2023 Yılı Genel Kurul evrakındaki aynı mali tablolarla karşılaştırılmıştır.</w:t>
      </w:r>
    </w:p>
    <w:tbl>
      <w:tblPr>
        <w:tblW w:w="9604" w:type="dxa"/>
        <w:tblLayout w:type="fixed"/>
        <w:tblLook w:val="04A0" w:firstRow="1" w:lastRow="0" w:firstColumn="1" w:lastColumn="0" w:noHBand="0" w:noVBand="1"/>
      </w:tblPr>
      <w:tblGrid>
        <w:gridCol w:w="9604"/>
      </w:tblGrid>
      <w:tr w:rsidR="00243431" w14:paraId="13E9B562" w14:textId="77777777">
        <w:tc>
          <w:tcPr>
            <w:tcW w:w="9604" w:type="dxa"/>
            <w:tcBorders>
              <w:top w:val="nil"/>
              <w:left w:val="nil"/>
              <w:bottom w:val="nil"/>
              <w:right w:val="nil"/>
            </w:tcBorders>
            <w:shd w:val="clear" w:color="auto" w:fill="CDAA45"/>
            <w:tcMar>
              <w:top w:w="115" w:type="dxa"/>
              <w:left w:w="160" w:type="dxa"/>
              <w:bottom w:w="115" w:type="dxa"/>
              <w:right w:w="160" w:type="dxa"/>
            </w:tcMar>
          </w:tcPr>
          <w:p w14:paraId="044987C1" w14:textId="77777777" w:rsidR="00243431" w:rsidRDefault="00000000">
            <w:pPr>
              <w:spacing w:after="0"/>
            </w:pPr>
            <w:r>
              <w:rPr>
                <w:b/>
                <w:color w:val="082B46"/>
                <w:sz w:val="27"/>
              </w:rPr>
              <w:t>2. VAKFIN AMACI VE FAALİYETLERİ</w:t>
            </w:r>
          </w:p>
        </w:tc>
      </w:tr>
    </w:tbl>
    <w:p w14:paraId="07E021E8" w14:textId="77777777" w:rsidR="00243431" w:rsidRDefault="00243431">
      <w:pPr>
        <w:spacing w:after="40"/>
      </w:pPr>
    </w:p>
    <w:p w14:paraId="3C8188B0" w14:textId="77777777" w:rsidR="00243431" w:rsidRDefault="00000000">
      <w:r>
        <w:t>Özürlüler Vakfı, 1998 yılında kurulmuştur. Vakıf; engelli bireylerin hak ve özgürlüklerden eşit biçimde yararlanmasını, toplumsal yaşama tam ve etkin katılımını ve fırsat eşitliğini desteklemek amacıyla faaliyetlerini sürdürmektedir.</w:t>
      </w:r>
    </w:p>
    <w:p w14:paraId="5065A5BF" w14:textId="77777777" w:rsidR="00243431" w:rsidRDefault="00000000">
      <w:r>
        <w:t>Bu amaç doğrultusunda sağlık ve medikal destek, sosyal destek, eğitim ve farkındalık çalışmaları ile engelli hakları, erişilebilirlik ve toplumsal katılıma yönelik faaliyetler yürütülmektedir.</w:t>
      </w:r>
    </w:p>
    <w:p w14:paraId="66947A1C" w14:textId="77777777" w:rsidR="00243431" w:rsidRDefault="00000000">
      <w:r>
        <w:t>Vakfın gelir ve kaynakları, vakıf senedinde belirlenen amaç ve hizmet konuları doğrultusunda yürütülen faaliyetler için kullanılmaktadır.</w:t>
      </w:r>
    </w:p>
    <w:tbl>
      <w:tblPr>
        <w:tblW w:w="9604" w:type="dxa"/>
        <w:tblLayout w:type="fixed"/>
        <w:tblLook w:val="04A0" w:firstRow="1" w:lastRow="0" w:firstColumn="1" w:lastColumn="0" w:noHBand="0" w:noVBand="1"/>
      </w:tblPr>
      <w:tblGrid>
        <w:gridCol w:w="9604"/>
      </w:tblGrid>
      <w:tr w:rsidR="00243431" w14:paraId="285E773C" w14:textId="77777777">
        <w:tc>
          <w:tcPr>
            <w:tcW w:w="9604" w:type="dxa"/>
            <w:tcBorders>
              <w:top w:val="nil"/>
              <w:left w:val="nil"/>
              <w:bottom w:val="nil"/>
              <w:right w:val="nil"/>
            </w:tcBorders>
            <w:shd w:val="clear" w:color="auto" w:fill="CDAA45"/>
            <w:tcMar>
              <w:top w:w="115" w:type="dxa"/>
              <w:left w:w="160" w:type="dxa"/>
              <w:bottom w:w="115" w:type="dxa"/>
              <w:right w:w="160" w:type="dxa"/>
            </w:tcMar>
          </w:tcPr>
          <w:p w14:paraId="691D6953" w14:textId="77777777" w:rsidR="00243431" w:rsidRDefault="00000000">
            <w:pPr>
              <w:spacing w:after="0"/>
            </w:pPr>
            <w:r>
              <w:rPr>
                <w:b/>
                <w:color w:val="082B46"/>
                <w:sz w:val="27"/>
              </w:rPr>
              <w:t>3. MALİ TABLOLARIN DÖNEMİ VE DAYANAĞI</w:t>
            </w:r>
          </w:p>
        </w:tc>
      </w:tr>
    </w:tbl>
    <w:p w14:paraId="4B1109B8" w14:textId="77777777" w:rsidR="00243431" w:rsidRDefault="00243431">
      <w:pPr>
        <w:spacing w:after="40"/>
      </w:pPr>
    </w:p>
    <w:p w14:paraId="67AEB846" w14:textId="77777777" w:rsidR="00243431" w:rsidRDefault="00000000">
      <w:r>
        <w:t>Bu raporun hesap dönemi 01 Ocak 2022 - 31 Aralık 2022'dir. Gelir Tablosu bu dönemin faaliyet sonucunu, Bilanço ise 31 Aralık 2022 tarihi itibarıyla mali durumu göstermektedir. Tutarlar Türk Lirası (TL) olarak sunulmuştur.</w:t>
      </w:r>
    </w:p>
    <w:p w14:paraId="34E04CDE" w14:textId="77777777" w:rsidR="00243431" w:rsidRDefault="00000000">
      <w:r>
        <w:t>Bilanço ve Gelir Tablosunda 2021 Aralık ve 2022 Aralık başlıkları birlikte yer almakta olup, bu raporda 2022 Aralık sütunundaki tutarlar esas alınmıştır.</w:t>
      </w:r>
    </w:p>
    <w:p w14:paraId="1BF1A8A8" w14:textId="77777777" w:rsidR="00243431" w:rsidRDefault="00000000">
      <w:r>
        <w:br w:type="page"/>
      </w:r>
    </w:p>
    <w:tbl>
      <w:tblPr>
        <w:tblW w:w="9604" w:type="dxa"/>
        <w:tblLayout w:type="fixed"/>
        <w:tblLook w:val="04A0" w:firstRow="1" w:lastRow="0" w:firstColumn="1" w:lastColumn="0" w:noHBand="0" w:noVBand="1"/>
      </w:tblPr>
      <w:tblGrid>
        <w:gridCol w:w="9604"/>
      </w:tblGrid>
      <w:tr w:rsidR="00243431" w14:paraId="4C1AD00A" w14:textId="77777777">
        <w:tc>
          <w:tcPr>
            <w:tcW w:w="9604" w:type="dxa"/>
            <w:tcBorders>
              <w:top w:val="nil"/>
              <w:left w:val="nil"/>
              <w:bottom w:val="nil"/>
              <w:right w:val="nil"/>
            </w:tcBorders>
            <w:shd w:val="clear" w:color="auto" w:fill="CDAA45"/>
            <w:tcMar>
              <w:top w:w="115" w:type="dxa"/>
              <w:left w:w="160" w:type="dxa"/>
              <w:bottom w:w="115" w:type="dxa"/>
              <w:right w:w="160" w:type="dxa"/>
            </w:tcMar>
          </w:tcPr>
          <w:p w14:paraId="20DFFDDD" w14:textId="77777777" w:rsidR="00243431" w:rsidRDefault="00000000">
            <w:pPr>
              <w:spacing w:after="0"/>
            </w:pPr>
            <w:r>
              <w:rPr>
                <w:b/>
                <w:color w:val="082B46"/>
                <w:sz w:val="27"/>
              </w:rPr>
              <w:lastRenderedPageBreak/>
              <w:t>4. MALİ KAYITLARIN KONTROLÜ VE DÖNEM SÜREKLİLİĞİ</w:t>
            </w:r>
          </w:p>
        </w:tc>
      </w:tr>
    </w:tbl>
    <w:p w14:paraId="3BABF7C9" w14:textId="77777777" w:rsidR="00243431" w:rsidRDefault="00243431">
      <w:pPr>
        <w:spacing w:after="40"/>
      </w:pPr>
    </w:p>
    <w:p w14:paraId="4F4D9FED" w14:textId="77777777" w:rsidR="00243431" w:rsidRDefault="00000000">
      <w:pPr>
        <w:pStyle w:val="Balk2"/>
      </w:pPr>
      <w:r>
        <w:rPr>
          <w:rFonts w:ascii="Calibri" w:hAnsi="Calibri"/>
        </w:rPr>
        <w:t>4.1 2021 yılından 2022 yılına devir kontrolü</w:t>
      </w:r>
    </w:p>
    <w:p w14:paraId="6FFD32FE" w14:textId="77777777" w:rsidR="00243431" w:rsidRDefault="00000000">
      <w:r>
        <w:t>2021 yılı net gider fazlalığı 52.068,30 TL, 2022 Genel Mizanında Geçmiş Yıllar Zararları hesabına aktarılmıştır. 2021 bilançosunda yer alan 294.502,42 TL geçmiş yıllar gider fazlalığına 52.068,30 TL dönem net gider fazlalığının eklenmesiyle, 2022 Genel Mizanında Geçmiş Yıllar Zararları hesabı 346.570,72 TL olmuştur.</w:t>
      </w:r>
    </w:p>
    <w:p w14:paraId="5F9A29B1" w14:textId="77777777" w:rsidR="00243431" w:rsidRDefault="00000000">
      <w:r>
        <w:t>Geçmiş Yıllar Kârları 174.666,21 TL, iş avansları 292.175,96 TL, bağlı ortaklıklar 10.000,00 TL, demirbaşlar 42.415,42 TL ve mal varlığı 5.000,00 TL bakiyeleri dönemler arasında süreklilik göstermektedir.</w:t>
      </w:r>
    </w:p>
    <w:p w14:paraId="383E4909" w14:textId="77777777" w:rsidR="00243431" w:rsidRDefault="00000000">
      <w:pPr>
        <w:pStyle w:val="Balk2"/>
      </w:pPr>
      <w:r>
        <w:rPr>
          <w:rFonts w:ascii="Calibri" w:hAnsi="Calibri"/>
        </w:rPr>
        <w:t>4.2 Mizan ve bilanço kontrol notu</w:t>
      </w:r>
    </w:p>
    <w:p w14:paraId="4884C106" w14:textId="77777777" w:rsidR="00243431" w:rsidRDefault="00000000">
      <w:r>
        <w:t>2022 Genel Mizanda 360 Ödenecek Vergi ve Fonlar hesabında 5.805,62 TL ve 361 Ödenecek Sosyal Güvenlik Kesintileri hesabında 5.994,94 TL bakiye görülürken, 368 hesabı 204.568,70 TL'ye yükselmiştir. 2022 Bilançosunda ise bu yükümlülükler 368 hesabı altında 204.568,70 TL olarak konsolide edilmiştir.</w:t>
      </w:r>
    </w:p>
    <w:p w14:paraId="27EDEC75" w14:textId="77777777" w:rsidR="00243431" w:rsidRDefault="00000000">
      <w:r>
        <w:t>360 ve 361 hesaplarındaki toplam 11.800,56 TL'nin mizanda ayrıca görünmesi nedeniyle Genel Mizan ile Bilanço arasında sınıflandırma/kapatma kaynaklı fark bulunmaktadır. Bu raporda, 23 Şubat 2023 tarihli Mütevelli Heyet toplantısında görüşülerek ibra edilen 2022 Bilançosundaki 204.568,70 TL tutar esas alınmıştır.</w:t>
      </w:r>
    </w:p>
    <w:p w14:paraId="6D94FFD8" w14:textId="77777777" w:rsidR="00243431" w:rsidRDefault="00000000">
      <w:pPr>
        <w:pStyle w:val="Balk2"/>
      </w:pPr>
      <w:r>
        <w:rPr>
          <w:rFonts w:ascii="Calibri" w:hAnsi="Calibri"/>
        </w:rPr>
        <w:t>4.3 Denetim ve 2023 Yılı Olağan Mütevelli Heyeti</w:t>
      </w:r>
    </w:p>
    <w:p w14:paraId="0827FC48" w14:textId="77777777" w:rsidR="00243431" w:rsidRDefault="00000000">
      <w:r>
        <w:t>10.02.2023 tarihli Denetim Kurulu Raporunda, 01.01.2022 - 31.12.2022 dönemine ait fatura, evrak ve belgeler; yıl sonu kasa, demirbaş ve stok sayımları; banka ekstreleri, vakıf defter kayıtları ve muhasebe arşivleme sistemi incelenmiş ve kayıtların ilgili mevzuat ve muhasebe ilkeleri yönünden uygun olduğu belirtilmiştir.</w:t>
      </w:r>
    </w:p>
    <w:p w14:paraId="0105FE8C" w14:textId="77777777" w:rsidR="00243431" w:rsidRDefault="00000000">
      <w:r>
        <w:t>23 Şubat 2023 tarihli 26. Olağan Mütevelli Heyet Toplantısında 2022 yılı bilanço ve gelir-gider cetveli görüşülmüş ve oy birliği ile ibra edilmiştir. 2022 yılı Denetim Kurulu Raporu ile Yönetim ve Denetim Kurulları da ayrı ayrı oy birliği ile ibra edilmiştir.</w:t>
      </w:r>
    </w:p>
    <w:p w14:paraId="5E02F0AA" w14:textId="77777777" w:rsidR="00243431" w:rsidRDefault="00000000">
      <w:r>
        <w:br w:type="page"/>
      </w:r>
    </w:p>
    <w:tbl>
      <w:tblPr>
        <w:tblW w:w="9604" w:type="dxa"/>
        <w:tblLayout w:type="fixed"/>
        <w:tblLook w:val="04A0" w:firstRow="1" w:lastRow="0" w:firstColumn="1" w:lastColumn="0" w:noHBand="0" w:noVBand="1"/>
      </w:tblPr>
      <w:tblGrid>
        <w:gridCol w:w="9604"/>
      </w:tblGrid>
      <w:tr w:rsidR="00243431" w14:paraId="3339A938" w14:textId="77777777">
        <w:tc>
          <w:tcPr>
            <w:tcW w:w="9604" w:type="dxa"/>
            <w:tcBorders>
              <w:top w:val="nil"/>
              <w:left w:val="nil"/>
              <w:bottom w:val="nil"/>
              <w:right w:val="nil"/>
            </w:tcBorders>
            <w:shd w:val="clear" w:color="auto" w:fill="CDAA45"/>
            <w:tcMar>
              <w:top w:w="115" w:type="dxa"/>
              <w:left w:w="160" w:type="dxa"/>
              <w:bottom w:w="115" w:type="dxa"/>
              <w:right w:w="160" w:type="dxa"/>
            </w:tcMar>
          </w:tcPr>
          <w:p w14:paraId="31D77F41" w14:textId="77777777" w:rsidR="00243431" w:rsidRDefault="00000000">
            <w:pPr>
              <w:spacing w:after="0"/>
            </w:pPr>
            <w:r>
              <w:rPr>
                <w:b/>
                <w:color w:val="082B46"/>
                <w:sz w:val="27"/>
              </w:rPr>
              <w:lastRenderedPageBreak/>
              <w:t>5. 2022 GELİR TABLOSU</w:t>
            </w:r>
          </w:p>
        </w:tc>
      </w:tr>
    </w:tbl>
    <w:p w14:paraId="461DA38F" w14:textId="77777777" w:rsidR="00243431" w:rsidRDefault="00243431">
      <w:pPr>
        <w:spacing w:after="40"/>
      </w:pPr>
    </w:p>
    <w:p w14:paraId="7A187319" w14:textId="77777777" w:rsidR="00243431" w:rsidRDefault="00000000">
      <w:r>
        <w:t>01.01.2022 - 31.12.2022 hesap dönemi</w:t>
      </w:r>
    </w:p>
    <w:tbl>
      <w:tblPr>
        <w:tblW w:w="9604" w:type="dxa"/>
        <w:tblLayout w:type="fixed"/>
        <w:tblLook w:val="04A0" w:firstRow="1" w:lastRow="0" w:firstColumn="1" w:lastColumn="0" w:noHBand="0" w:noVBand="1"/>
      </w:tblPr>
      <w:tblGrid>
        <w:gridCol w:w="6840"/>
        <w:gridCol w:w="2764"/>
      </w:tblGrid>
      <w:tr w:rsidR="00243431" w14:paraId="51B865A8" w14:textId="77777777">
        <w:trPr>
          <w:tblHeader/>
        </w:trPr>
        <w:tc>
          <w:tcPr>
            <w:tcW w:w="6840" w:type="dxa"/>
            <w:tcBorders>
              <w:top w:val="single" w:sz="5" w:space="0" w:color="082B46"/>
              <w:left w:val="single" w:sz="5" w:space="0" w:color="082B46"/>
              <w:bottom w:val="single" w:sz="5" w:space="0" w:color="082B46"/>
              <w:right w:val="single" w:sz="5" w:space="0" w:color="082B46"/>
            </w:tcBorders>
            <w:shd w:val="clear" w:color="auto" w:fill="082B46"/>
            <w:tcMar>
              <w:top w:w="90" w:type="dxa"/>
              <w:left w:w="120" w:type="dxa"/>
              <w:bottom w:w="90" w:type="dxa"/>
              <w:right w:w="120" w:type="dxa"/>
            </w:tcMar>
          </w:tcPr>
          <w:p w14:paraId="1704713B" w14:textId="77777777" w:rsidR="00243431" w:rsidRDefault="00000000">
            <w:pPr>
              <w:spacing w:after="0"/>
            </w:pPr>
            <w:r>
              <w:rPr>
                <w:b/>
                <w:color w:val="FFFFFF"/>
                <w:sz w:val="19"/>
              </w:rPr>
              <w:t>GELİR TABLOSU KALEMİ</w:t>
            </w:r>
          </w:p>
        </w:tc>
        <w:tc>
          <w:tcPr>
            <w:tcW w:w="2764" w:type="dxa"/>
            <w:tcBorders>
              <w:top w:val="single" w:sz="5" w:space="0" w:color="082B46"/>
              <w:left w:val="single" w:sz="5" w:space="0" w:color="082B46"/>
              <w:bottom w:val="single" w:sz="5" w:space="0" w:color="082B46"/>
              <w:right w:val="single" w:sz="5" w:space="0" w:color="082B46"/>
            </w:tcBorders>
            <w:shd w:val="clear" w:color="auto" w:fill="082B46"/>
            <w:tcMar>
              <w:top w:w="90" w:type="dxa"/>
              <w:left w:w="120" w:type="dxa"/>
              <w:bottom w:w="90" w:type="dxa"/>
              <w:right w:w="120" w:type="dxa"/>
            </w:tcMar>
          </w:tcPr>
          <w:p w14:paraId="2078B4AF" w14:textId="77777777" w:rsidR="00243431" w:rsidRDefault="00000000">
            <w:pPr>
              <w:spacing w:after="0"/>
              <w:jc w:val="right"/>
            </w:pPr>
            <w:r>
              <w:rPr>
                <w:b/>
                <w:color w:val="FFFFFF"/>
                <w:sz w:val="19"/>
              </w:rPr>
              <w:t>TUTAR (TL)</w:t>
            </w:r>
          </w:p>
        </w:tc>
      </w:tr>
      <w:tr w:rsidR="00243431" w14:paraId="62CA209D" w14:textId="77777777">
        <w:tc>
          <w:tcPr>
            <w:tcW w:w="6840" w:type="dxa"/>
            <w:tcBorders>
              <w:top w:val="single" w:sz="5" w:space="0" w:color="D8D8D8"/>
              <w:left w:val="single" w:sz="5" w:space="0" w:color="D8D8D8"/>
              <w:bottom w:val="single" w:sz="5" w:space="0" w:color="D8D8D8"/>
              <w:right w:val="single" w:sz="5" w:space="0" w:color="D8D8D8"/>
            </w:tcBorders>
            <w:shd w:val="clear" w:color="auto" w:fill="F5EFD9"/>
            <w:tcMar>
              <w:top w:w="70" w:type="dxa"/>
              <w:left w:w="120" w:type="dxa"/>
              <w:bottom w:w="70" w:type="dxa"/>
              <w:right w:w="120" w:type="dxa"/>
            </w:tcMar>
            <w:vAlign w:val="center"/>
          </w:tcPr>
          <w:p w14:paraId="2A20ADD5" w14:textId="77777777" w:rsidR="00243431" w:rsidRDefault="00000000">
            <w:pPr>
              <w:spacing w:after="0"/>
            </w:pPr>
            <w:r>
              <w:rPr>
                <w:b/>
                <w:color w:val="082B46"/>
                <w:sz w:val="18"/>
              </w:rPr>
              <w:t>Brüt Satışlar / Bağış ve Yardımlar</w:t>
            </w:r>
          </w:p>
        </w:tc>
        <w:tc>
          <w:tcPr>
            <w:tcW w:w="2764" w:type="dxa"/>
            <w:tcBorders>
              <w:top w:val="single" w:sz="5" w:space="0" w:color="D8D8D8"/>
              <w:left w:val="single" w:sz="5" w:space="0" w:color="D8D8D8"/>
              <w:bottom w:val="single" w:sz="5" w:space="0" w:color="D8D8D8"/>
              <w:right w:val="single" w:sz="5" w:space="0" w:color="D8D8D8"/>
            </w:tcBorders>
            <w:shd w:val="clear" w:color="auto" w:fill="F5EFD9"/>
            <w:tcMar>
              <w:top w:w="70" w:type="dxa"/>
              <w:left w:w="120" w:type="dxa"/>
              <w:bottom w:w="70" w:type="dxa"/>
              <w:right w:w="120" w:type="dxa"/>
            </w:tcMar>
            <w:vAlign w:val="center"/>
          </w:tcPr>
          <w:p w14:paraId="42B98903" w14:textId="77777777" w:rsidR="00243431" w:rsidRDefault="00000000">
            <w:pPr>
              <w:spacing w:after="0"/>
              <w:jc w:val="right"/>
            </w:pPr>
            <w:r>
              <w:rPr>
                <w:b/>
                <w:color w:val="082B46"/>
                <w:sz w:val="18"/>
              </w:rPr>
              <w:t>193.477,02</w:t>
            </w:r>
          </w:p>
        </w:tc>
      </w:tr>
      <w:tr w:rsidR="00243431" w14:paraId="17B8ED12"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7F520FC8" w14:textId="038F2DE0" w:rsidR="00243431" w:rsidRDefault="009A30A2">
            <w:pPr>
              <w:spacing w:after="0"/>
            </w:pPr>
            <w:proofErr w:type="spellStart"/>
            <w:r>
              <w:rPr>
                <w:b/>
                <w:color w:val="082B46"/>
                <w:sz w:val="18"/>
              </w:rPr>
              <w:t>Bağış</w:t>
            </w:r>
            <w:proofErr w:type="spellEnd"/>
            <w:r>
              <w:rPr>
                <w:b/>
                <w:color w:val="082B46"/>
                <w:sz w:val="18"/>
              </w:rPr>
              <w:t xml:space="preserve"> </w:t>
            </w:r>
            <w:proofErr w:type="spellStart"/>
            <w:r>
              <w:rPr>
                <w:b/>
                <w:color w:val="082B46"/>
                <w:sz w:val="18"/>
              </w:rPr>
              <w:t>ve</w:t>
            </w:r>
            <w:proofErr w:type="spellEnd"/>
            <w:r>
              <w:rPr>
                <w:b/>
                <w:color w:val="082B46"/>
                <w:sz w:val="18"/>
              </w:rPr>
              <w:t xml:space="preserve"> </w:t>
            </w:r>
            <w:proofErr w:type="spellStart"/>
            <w:r>
              <w:rPr>
                <w:b/>
                <w:color w:val="082B46"/>
                <w:sz w:val="18"/>
              </w:rPr>
              <w:t>Yardımlar</w:t>
            </w:r>
            <w:proofErr w:type="spellEnd"/>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0A346951" w14:textId="77777777" w:rsidR="00243431" w:rsidRDefault="00000000">
            <w:pPr>
              <w:spacing w:after="0"/>
              <w:jc w:val="right"/>
            </w:pPr>
            <w:r>
              <w:rPr>
                <w:b/>
                <w:sz w:val="18"/>
              </w:rPr>
              <w:t>193.477,02</w:t>
            </w:r>
          </w:p>
        </w:tc>
      </w:tr>
      <w:tr w:rsidR="00243431" w14:paraId="37F596F7"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2C6B7833" w14:textId="77777777" w:rsidR="00243431" w:rsidRDefault="00000000">
            <w:pPr>
              <w:spacing w:after="0"/>
            </w:pPr>
            <w:r>
              <w:rPr>
                <w:b/>
                <w:sz w:val="18"/>
              </w:rPr>
              <w:t>Faaliyet Giderleri (-)</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31EEF9E5" w14:textId="77777777" w:rsidR="00243431" w:rsidRDefault="00000000">
            <w:pPr>
              <w:spacing w:after="0"/>
              <w:jc w:val="right"/>
            </w:pPr>
            <w:r>
              <w:rPr>
                <w:b/>
                <w:sz w:val="18"/>
              </w:rPr>
              <w:t>78.761,36</w:t>
            </w:r>
          </w:p>
        </w:tc>
      </w:tr>
      <w:tr w:rsidR="00243431" w14:paraId="0A85B33A"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63AD543A" w14:textId="77777777" w:rsidR="00243431" w:rsidRDefault="00000000">
            <w:pPr>
              <w:spacing w:after="0"/>
              <w:ind w:left="202"/>
            </w:pPr>
            <w:r>
              <w:rPr>
                <w:sz w:val="18"/>
              </w:rPr>
              <w:t>Genel Yönetim Giderleri (-)</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0B850E63" w14:textId="77777777" w:rsidR="00243431" w:rsidRDefault="00000000">
            <w:pPr>
              <w:spacing w:after="0"/>
              <w:jc w:val="right"/>
            </w:pPr>
            <w:r>
              <w:rPr>
                <w:sz w:val="18"/>
              </w:rPr>
              <w:t>68.261,38</w:t>
            </w:r>
          </w:p>
        </w:tc>
      </w:tr>
      <w:tr w:rsidR="00243431" w14:paraId="0C2F5657"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46396195" w14:textId="77777777" w:rsidR="00243431" w:rsidRDefault="00000000">
            <w:pPr>
              <w:spacing w:after="0"/>
              <w:ind w:left="202"/>
            </w:pPr>
            <w:r>
              <w:rPr>
                <w:sz w:val="18"/>
              </w:rPr>
              <w:t>Amaca Yönelik Giderler (-)</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22615CBC" w14:textId="77777777" w:rsidR="00243431" w:rsidRDefault="00000000">
            <w:pPr>
              <w:spacing w:after="0"/>
              <w:jc w:val="right"/>
            </w:pPr>
            <w:r>
              <w:rPr>
                <w:sz w:val="18"/>
              </w:rPr>
              <w:t>10.499,98</w:t>
            </w:r>
          </w:p>
        </w:tc>
      </w:tr>
      <w:tr w:rsidR="00243431" w14:paraId="1386930F" w14:textId="77777777">
        <w:tc>
          <w:tcPr>
            <w:tcW w:w="6840" w:type="dxa"/>
            <w:tcBorders>
              <w:top w:val="single" w:sz="5" w:space="0" w:color="D8D8D8"/>
              <w:left w:val="single" w:sz="5" w:space="0" w:color="D8D8D8"/>
              <w:bottom w:val="single" w:sz="5" w:space="0" w:color="D8D8D8"/>
              <w:right w:val="single" w:sz="5" w:space="0" w:color="D8D8D8"/>
            </w:tcBorders>
            <w:shd w:val="clear" w:color="auto" w:fill="F5EFD9"/>
            <w:tcMar>
              <w:top w:w="70" w:type="dxa"/>
              <w:left w:w="120" w:type="dxa"/>
              <w:bottom w:w="70" w:type="dxa"/>
              <w:right w:w="120" w:type="dxa"/>
            </w:tcMar>
            <w:vAlign w:val="center"/>
          </w:tcPr>
          <w:p w14:paraId="0F100A5F" w14:textId="3B452677" w:rsidR="00243431" w:rsidRDefault="00000000">
            <w:pPr>
              <w:spacing w:after="0"/>
            </w:pPr>
            <w:proofErr w:type="spellStart"/>
            <w:r>
              <w:rPr>
                <w:b/>
                <w:color w:val="082B46"/>
                <w:sz w:val="18"/>
              </w:rPr>
              <w:t>Faaliyet</w:t>
            </w:r>
            <w:proofErr w:type="spellEnd"/>
            <w:r>
              <w:rPr>
                <w:b/>
                <w:color w:val="082B46"/>
                <w:sz w:val="18"/>
              </w:rPr>
              <w:t xml:space="preserve"> </w:t>
            </w:r>
            <w:proofErr w:type="spellStart"/>
            <w:r w:rsidR="009A30A2">
              <w:rPr>
                <w:b/>
                <w:color w:val="082B46"/>
                <w:sz w:val="18"/>
              </w:rPr>
              <w:t>Gelir</w:t>
            </w:r>
            <w:proofErr w:type="spellEnd"/>
            <w:r w:rsidR="009A30A2">
              <w:rPr>
                <w:b/>
                <w:color w:val="082B46"/>
                <w:sz w:val="18"/>
              </w:rPr>
              <w:t xml:space="preserve"> Fazlalığı</w:t>
            </w:r>
          </w:p>
        </w:tc>
        <w:tc>
          <w:tcPr>
            <w:tcW w:w="2764" w:type="dxa"/>
            <w:tcBorders>
              <w:top w:val="single" w:sz="5" w:space="0" w:color="D8D8D8"/>
              <w:left w:val="single" w:sz="5" w:space="0" w:color="D8D8D8"/>
              <w:bottom w:val="single" w:sz="5" w:space="0" w:color="D8D8D8"/>
              <w:right w:val="single" w:sz="5" w:space="0" w:color="D8D8D8"/>
            </w:tcBorders>
            <w:shd w:val="clear" w:color="auto" w:fill="F5EFD9"/>
            <w:tcMar>
              <w:top w:w="70" w:type="dxa"/>
              <w:left w:w="120" w:type="dxa"/>
              <w:bottom w:w="70" w:type="dxa"/>
              <w:right w:w="120" w:type="dxa"/>
            </w:tcMar>
            <w:vAlign w:val="center"/>
          </w:tcPr>
          <w:p w14:paraId="756A8BEA" w14:textId="77777777" w:rsidR="00243431" w:rsidRDefault="00000000">
            <w:pPr>
              <w:spacing w:after="0"/>
              <w:jc w:val="right"/>
            </w:pPr>
            <w:r>
              <w:rPr>
                <w:b/>
                <w:color w:val="082B46"/>
                <w:sz w:val="18"/>
              </w:rPr>
              <w:t>114.715,66</w:t>
            </w:r>
          </w:p>
        </w:tc>
      </w:tr>
      <w:tr w:rsidR="00243431" w14:paraId="28948E41"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2CC47473" w14:textId="4BAE18CB" w:rsidR="00243431" w:rsidRDefault="00000000">
            <w:pPr>
              <w:spacing w:after="0"/>
            </w:pPr>
            <w:proofErr w:type="spellStart"/>
            <w:r>
              <w:rPr>
                <w:b/>
                <w:sz w:val="18"/>
              </w:rPr>
              <w:t>Olağan</w:t>
            </w:r>
            <w:proofErr w:type="spellEnd"/>
            <w:r>
              <w:rPr>
                <w:b/>
                <w:sz w:val="18"/>
              </w:rPr>
              <w:t xml:space="preserve"> </w:t>
            </w:r>
            <w:r w:rsidR="009A30A2">
              <w:rPr>
                <w:b/>
                <w:sz w:val="18"/>
              </w:rPr>
              <w:t>Gelir Fazlalığı</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07B43CFE" w14:textId="77777777" w:rsidR="00243431" w:rsidRDefault="00000000">
            <w:pPr>
              <w:spacing w:after="0"/>
              <w:jc w:val="right"/>
            </w:pPr>
            <w:r>
              <w:rPr>
                <w:b/>
                <w:sz w:val="18"/>
              </w:rPr>
              <w:t>114.715,66</w:t>
            </w:r>
          </w:p>
        </w:tc>
      </w:tr>
      <w:tr w:rsidR="00243431" w14:paraId="6AABC64B" w14:textId="77777777">
        <w:tc>
          <w:tcPr>
            <w:tcW w:w="6840" w:type="dxa"/>
            <w:tcBorders>
              <w:top w:val="single" w:sz="5" w:space="0" w:color="D8D8D8"/>
              <w:left w:val="single" w:sz="5" w:space="0" w:color="D8D8D8"/>
              <w:bottom w:val="single" w:sz="5" w:space="0" w:color="D8D8D8"/>
              <w:right w:val="single" w:sz="5" w:space="0" w:color="D8D8D8"/>
            </w:tcBorders>
            <w:shd w:val="clear" w:color="auto" w:fill="CDAA45"/>
            <w:tcMar>
              <w:top w:w="70" w:type="dxa"/>
              <w:left w:w="120" w:type="dxa"/>
              <w:bottom w:w="70" w:type="dxa"/>
              <w:right w:w="120" w:type="dxa"/>
            </w:tcMar>
            <w:vAlign w:val="center"/>
          </w:tcPr>
          <w:p w14:paraId="66220D02" w14:textId="1A35EC9E" w:rsidR="00243431" w:rsidRDefault="00000000">
            <w:pPr>
              <w:spacing w:after="0"/>
            </w:pPr>
            <w:proofErr w:type="spellStart"/>
            <w:r>
              <w:rPr>
                <w:b/>
                <w:color w:val="082B46"/>
                <w:sz w:val="18"/>
              </w:rPr>
              <w:t>Dönem</w:t>
            </w:r>
            <w:proofErr w:type="spellEnd"/>
            <w:r>
              <w:rPr>
                <w:b/>
                <w:color w:val="082B46"/>
                <w:sz w:val="18"/>
              </w:rPr>
              <w:t xml:space="preserve"> Net </w:t>
            </w:r>
            <w:proofErr w:type="spellStart"/>
            <w:r w:rsidR="009A30A2">
              <w:rPr>
                <w:b/>
                <w:color w:val="082B46"/>
                <w:sz w:val="18"/>
              </w:rPr>
              <w:t>Gelir</w:t>
            </w:r>
            <w:proofErr w:type="spellEnd"/>
            <w:r w:rsidR="009A30A2">
              <w:rPr>
                <w:b/>
                <w:color w:val="082B46"/>
                <w:sz w:val="18"/>
              </w:rPr>
              <w:t xml:space="preserve"> </w:t>
            </w:r>
            <w:proofErr w:type="spellStart"/>
            <w:r w:rsidR="009A30A2">
              <w:rPr>
                <w:b/>
                <w:color w:val="082B46"/>
                <w:sz w:val="18"/>
              </w:rPr>
              <w:t>Fazlalığı</w:t>
            </w:r>
            <w:proofErr w:type="spellEnd"/>
          </w:p>
        </w:tc>
        <w:tc>
          <w:tcPr>
            <w:tcW w:w="2764" w:type="dxa"/>
            <w:tcBorders>
              <w:top w:val="single" w:sz="5" w:space="0" w:color="D8D8D8"/>
              <w:left w:val="single" w:sz="5" w:space="0" w:color="D8D8D8"/>
              <w:bottom w:val="single" w:sz="5" w:space="0" w:color="D8D8D8"/>
              <w:right w:val="single" w:sz="5" w:space="0" w:color="D8D8D8"/>
            </w:tcBorders>
            <w:shd w:val="clear" w:color="auto" w:fill="CDAA45"/>
            <w:tcMar>
              <w:top w:w="70" w:type="dxa"/>
              <w:left w:w="120" w:type="dxa"/>
              <w:bottom w:w="70" w:type="dxa"/>
              <w:right w:w="120" w:type="dxa"/>
            </w:tcMar>
            <w:vAlign w:val="center"/>
          </w:tcPr>
          <w:p w14:paraId="4359E4D0" w14:textId="77777777" w:rsidR="00243431" w:rsidRDefault="00000000">
            <w:pPr>
              <w:spacing w:after="0"/>
              <w:jc w:val="right"/>
            </w:pPr>
            <w:r>
              <w:rPr>
                <w:b/>
                <w:color w:val="082B46"/>
                <w:sz w:val="18"/>
              </w:rPr>
              <w:t>114.715,66</w:t>
            </w:r>
          </w:p>
        </w:tc>
      </w:tr>
    </w:tbl>
    <w:p w14:paraId="5AE31711" w14:textId="77777777" w:rsidR="00243431" w:rsidRDefault="00000000">
      <w:pPr>
        <w:spacing w:before="80" w:after="140"/>
      </w:pPr>
      <w:r>
        <w:rPr>
          <w:i/>
          <w:color w:val="666666"/>
          <w:sz w:val="17"/>
        </w:rPr>
        <w:t>Kaynak: 2022 Yılı Vakıf Gelir Tablosu ve 2023 Yılı Genel Kurul evrakındaki 2022 Gelir Tablosu.</w:t>
      </w:r>
    </w:p>
    <w:p w14:paraId="54F8CFA0" w14:textId="77777777" w:rsidR="00243431" w:rsidRDefault="00000000">
      <w:r>
        <w:t>2022 hesap döneminde 193.477,02 TL bağış ve yardım geliri elde edilmiş; 78.761,36 TL faaliyet gideri sonrasında dönem net gelir fazlalığı 114.715,66 TL olarak gerçekleşmiştir.</w:t>
      </w:r>
    </w:p>
    <w:p w14:paraId="68420EE7" w14:textId="77777777" w:rsidR="00243431" w:rsidRDefault="00000000">
      <w:r>
        <w:br w:type="page"/>
      </w:r>
    </w:p>
    <w:tbl>
      <w:tblPr>
        <w:tblW w:w="9604" w:type="dxa"/>
        <w:tblLayout w:type="fixed"/>
        <w:tblLook w:val="04A0" w:firstRow="1" w:lastRow="0" w:firstColumn="1" w:lastColumn="0" w:noHBand="0" w:noVBand="1"/>
      </w:tblPr>
      <w:tblGrid>
        <w:gridCol w:w="9604"/>
      </w:tblGrid>
      <w:tr w:rsidR="00243431" w14:paraId="1F413838" w14:textId="77777777">
        <w:tc>
          <w:tcPr>
            <w:tcW w:w="9604" w:type="dxa"/>
            <w:tcBorders>
              <w:top w:val="nil"/>
              <w:left w:val="nil"/>
              <w:bottom w:val="nil"/>
              <w:right w:val="nil"/>
            </w:tcBorders>
            <w:shd w:val="clear" w:color="auto" w:fill="CDAA45"/>
            <w:tcMar>
              <w:top w:w="115" w:type="dxa"/>
              <w:left w:w="160" w:type="dxa"/>
              <w:bottom w:w="115" w:type="dxa"/>
              <w:right w:w="160" w:type="dxa"/>
            </w:tcMar>
          </w:tcPr>
          <w:p w14:paraId="4942B5B2" w14:textId="77777777" w:rsidR="00243431" w:rsidRDefault="00000000">
            <w:pPr>
              <w:spacing w:after="0"/>
            </w:pPr>
            <w:r>
              <w:rPr>
                <w:b/>
                <w:color w:val="082B46"/>
                <w:sz w:val="27"/>
              </w:rPr>
              <w:lastRenderedPageBreak/>
              <w:t>6. 2022 BİLANÇOSU (FİNANSAL DURUM TABLOSU)</w:t>
            </w:r>
          </w:p>
        </w:tc>
      </w:tr>
    </w:tbl>
    <w:p w14:paraId="24168BEB" w14:textId="77777777" w:rsidR="00243431" w:rsidRDefault="00243431">
      <w:pPr>
        <w:spacing w:after="40"/>
      </w:pPr>
    </w:p>
    <w:p w14:paraId="10028C78" w14:textId="77777777" w:rsidR="00243431" w:rsidRDefault="00000000">
      <w:r>
        <w:t>31.12.2022 tarihi itibarıyla</w:t>
      </w:r>
    </w:p>
    <w:p w14:paraId="4CD37FC1" w14:textId="77777777" w:rsidR="00243431" w:rsidRDefault="00000000">
      <w:pPr>
        <w:pStyle w:val="Balk2"/>
      </w:pPr>
      <w:r>
        <w:rPr>
          <w:rFonts w:ascii="Calibri" w:hAnsi="Calibri"/>
        </w:rPr>
        <w:t>6.1 Aktif (Varlıklar)</w:t>
      </w:r>
    </w:p>
    <w:tbl>
      <w:tblPr>
        <w:tblW w:w="9604" w:type="dxa"/>
        <w:tblLayout w:type="fixed"/>
        <w:tblLook w:val="04A0" w:firstRow="1" w:lastRow="0" w:firstColumn="1" w:lastColumn="0" w:noHBand="0" w:noVBand="1"/>
      </w:tblPr>
      <w:tblGrid>
        <w:gridCol w:w="6840"/>
        <w:gridCol w:w="2764"/>
      </w:tblGrid>
      <w:tr w:rsidR="00243431" w14:paraId="20C7B456" w14:textId="77777777">
        <w:trPr>
          <w:tblHeader/>
        </w:trPr>
        <w:tc>
          <w:tcPr>
            <w:tcW w:w="6840" w:type="dxa"/>
            <w:tcBorders>
              <w:top w:val="single" w:sz="5" w:space="0" w:color="082B46"/>
              <w:left w:val="single" w:sz="5" w:space="0" w:color="082B46"/>
              <w:bottom w:val="single" w:sz="5" w:space="0" w:color="082B46"/>
              <w:right w:val="single" w:sz="5" w:space="0" w:color="082B46"/>
            </w:tcBorders>
            <w:shd w:val="clear" w:color="auto" w:fill="082B46"/>
            <w:tcMar>
              <w:top w:w="90" w:type="dxa"/>
              <w:left w:w="120" w:type="dxa"/>
              <w:bottom w:w="90" w:type="dxa"/>
              <w:right w:w="120" w:type="dxa"/>
            </w:tcMar>
          </w:tcPr>
          <w:p w14:paraId="68D8F6BD" w14:textId="77777777" w:rsidR="00243431" w:rsidRDefault="00000000">
            <w:pPr>
              <w:spacing w:after="0"/>
            </w:pPr>
            <w:r>
              <w:rPr>
                <w:b/>
                <w:color w:val="FFFFFF"/>
                <w:sz w:val="19"/>
              </w:rPr>
              <w:t>VARLIK KALEMLERİ</w:t>
            </w:r>
          </w:p>
        </w:tc>
        <w:tc>
          <w:tcPr>
            <w:tcW w:w="2764" w:type="dxa"/>
            <w:tcBorders>
              <w:top w:val="single" w:sz="5" w:space="0" w:color="082B46"/>
              <w:left w:val="single" w:sz="5" w:space="0" w:color="082B46"/>
              <w:bottom w:val="single" w:sz="5" w:space="0" w:color="082B46"/>
              <w:right w:val="single" w:sz="5" w:space="0" w:color="082B46"/>
            </w:tcBorders>
            <w:shd w:val="clear" w:color="auto" w:fill="082B46"/>
            <w:tcMar>
              <w:top w:w="90" w:type="dxa"/>
              <w:left w:w="120" w:type="dxa"/>
              <w:bottom w:w="90" w:type="dxa"/>
              <w:right w:w="120" w:type="dxa"/>
            </w:tcMar>
          </w:tcPr>
          <w:p w14:paraId="667E9284" w14:textId="77777777" w:rsidR="00243431" w:rsidRDefault="00000000">
            <w:pPr>
              <w:spacing w:after="0"/>
              <w:jc w:val="right"/>
            </w:pPr>
            <w:r>
              <w:rPr>
                <w:b/>
                <w:color w:val="FFFFFF"/>
                <w:sz w:val="19"/>
              </w:rPr>
              <w:t>TUTAR (TL)</w:t>
            </w:r>
          </w:p>
        </w:tc>
      </w:tr>
      <w:tr w:rsidR="00243431" w14:paraId="0C96E5AF" w14:textId="77777777">
        <w:tc>
          <w:tcPr>
            <w:tcW w:w="6840" w:type="dxa"/>
            <w:tcBorders>
              <w:top w:val="single" w:sz="5" w:space="0" w:color="D8D8D8"/>
              <w:left w:val="single" w:sz="5" w:space="0" w:color="D8D8D8"/>
              <w:bottom w:val="single" w:sz="5" w:space="0" w:color="D8D8D8"/>
              <w:right w:val="single" w:sz="5" w:space="0" w:color="D8D8D8"/>
            </w:tcBorders>
            <w:shd w:val="clear" w:color="auto" w:fill="F5EFD9"/>
            <w:tcMar>
              <w:top w:w="70" w:type="dxa"/>
              <w:left w:w="120" w:type="dxa"/>
              <w:bottom w:w="70" w:type="dxa"/>
              <w:right w:w="120" w:type="dxa"/>
            </w:tcMar>
            <w:vAlign w:val="center"/>
          </w:tcPr>
          <w:p w14:paraId="285E0DAD" w14:textId="77777777" w:rsidR="00243431" w:rsidRDefault="00000000">
            <w:pPr>
              <w:spacing w:after="0"/>
            </w:pPr>
            <w:r>
              <w:rPr>
                <w:b/>
                <w:color w:val="082B46"/>
                <w:sz w:val="18"/>
              </w:rPr>
              <w:t>I. DÖNEN VARLIKLAR</w:t>
            </w:r>
          </w:p>
        </w:tc>
        <w:tc>
          <w:tcPr>
            <w:tcW w:w="2764" w:type="dxa"/>
            <w:tcBorders>
              <w:top w:val="single" w:sz="5" w:space="0" w:color="D8D8D8"/>
              <w:left w:val="single" w:sz="5" w:space="0" w:color="D8D8D8"/>
              <w:bottom w:val="single" w:sz="5" w:space="0" w:color="D8D8D8"/>
              <w:right w:val="single" w:sz="5" w:space="0" w:color="D8D8D8"/>
            </w:tcBorders>
            <w:shd w:val="clear" w:color="auto" w:fill="F5EFD9"/>
            <w:tcMar>
              <w:top w:w="70" w:type="dxa"/>
              <w:left w:w="120" w:type="dxa"/>
              <w:bottom w:w="70" w:type="dxa"/>
              <w:right w:w="120" w:type="dxa"/>
            </w:tcMar>
            <w:vAlign w:val="center"/>
          </w:tcPr>
          <w:p w14:paraId="3B3F75CC" w14:textId="77777777" w:rsidR="00243431" w:rsidRDefault="00000000">
            <w:pPr>
              <w:spacing w:after="0"/>
              <w:jc w:val="right"/>
            </w:pPr>
            <w:r>
              <w:rPr>
                <w:b/>
                <w:color w:val="082B46"/>
                <w:sz w:val="18"/>
              </w:rPr>
              <w:t>567.326,36</w:t>
            </w:r>
          </w:p>
        </w:tc>
      </w:tr>
      <w:tr w:rsidR="00243431" w14:paraId="6E9C50AD"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13F6247F" w14:textId="77777777" w:rsidR="00243431" w:rsidRDefault="00000000">
            <w:pPr>
              <w:spacing w:after="0"/>
              <w:ind w:left="202"/>
            </w:pPr>
            <w:r>
              <w:rPr>
                <w:sz w:val="18"/>
              </w:rPr>
              <w:t>A. Hazır Değerler</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64E2DF45" w14:textId="77777777" w:rsidR="00243431" w:rsidRDefault="00000000">
            <w:pPr>
              <w:spacing w:after="0"/>
              <w:jc w:val="right"/>
            </w:pPr>
            <w:r>
              <w:rPr>
                <w:sz w:val="18"/>
              </w:rPr>
              <w:t>275.150,40</w:t>
            </w:r>
          </w:p>
        </w:tc>
      </w:tr>
      <w:tr w:rsidR="00243431" w14:paraId="227D8CD0"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7DCFEB4A" w14:textId="77777777" w:rsidR="00243431" w:rsidRDefault="00000000">
            <w:pPr>
              <w:spacing w:after="0"/>
              <w:ind w:left="403"/>
            </w:pPr>
            <w:r>
              <w:rPr>
                <w:i/>
                <w:sz w:val="18"/>
              </w:rPr>
              <w:t>Kasa</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2C826C32" w14:textId="77777777" w:rsidR="00243431" w:rsidRDefault="00000000">
            <w:pPr>
              <w:spacing w:after="0"/>
              <w:jc w:val="right"/>
            </w:pPr>
            <w:r>
              <w:rPr>
                <w:sz w:val="18"/>
              </w:rPr>
              <w:t>244.635,02</w:t>
            </w:r>
          </w:p>
        </w:tc>
      </w:tr>
      <w:tr w:rsidR="00243431" w14:paraId="6A76D427"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458FC873" w14:textId="77777777" w:rsidR="00243431" w:rsidRDefault="00000000">
            <w:pPr>
              <w:spacing w:after="0"/>
              <w:ind w:left="403"/>
            </w:pPr>
            <w:r>
              <w:rPr>
                <w:i/>
                <w:sz w:val="18"/>
              </w:rPr>
              <w:t>Bankalar</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3809C928" w14:textId="77777777" w:rsidR="00243431" w:rsidRDefault="00000000">
            <w:pPr>
              <w:spacing w:after="0"/>
              <w:jc w:val="right"/>
            </w:pPr>
            <w:r>
              <w:rPr>
                <w:sz w:val="18"/>
              </w:rPr>
              <w:t>30.515,38</w:t>
            </w:r>
          </w:p>
        </w:tc>
      </w:tr>
      <w:tr w:rsidR="00243431" w14:paraId="1B143DAB"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6BB5C717" w14:textId="77777777" w:rsidR="00243431" w:rsidRDefault="00000000">
            <w:pPr>
              <w:spacing w:after="0"/>
              <w:ind w:left="202"/>
            </w:pPr>
            <w:r>
              <w:rPr>
                <w:sz w:val="18"/>
              </w:rPr>
              <w:t>H. Diğer Dönen Varlıklar</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37A39EEA" w14:textId="77777777" w:rsidR="00243431" w:rsidRDefault="00000000">
            <w:pPr>
              <w:spacing w:after="0"/>
              <w:jc w:val="right"/>
            </w:pPr>
            <w:r>
              <w:rPr>
                <w:sz w:val="18"/>
              </w:rPr>
              <w:t>292.175,96</w:t>
            </w:r>
          </w:p>
        </w:tc>
      </w:tr>
      <w:tr w:rsidR="00243431" w14:paraId="3F472401"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728E879C" w14:textId="77777777" w:rsidR="00243431" w:rsidRDefault="00000000">
            <w:pPr>
              <w:spacing w:after="0"/>
              <w:ind w:left="403"/>
            </w:pPr>
            <w:r>
              <w:rPr>
                <w:i/>
                <w:sz w:val="18"/>
              </w:rPr>
              <w:t>İş Avansları</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60F5583E" w14:textId="77777777" w:rsidR="00243431" w:rsidRDefault="00000000">
            <w:pPr>
              <w:spacing w:after="0"/>
              <w:jc w:val="right"/>
            </w:pPr>
            <w:r>
              <w:rPr>
                <w:sz w:val="18"/>
              </w:rPr>
              <w:t>292.175,96</w:t>
            </w:r>
          </w:p>
        </w:tc>
      </w:tr>
      <w:tr w:rsidR="00243431" w14:paraId="2DC8661A" w14:textId="77777777">
        <w:tc>
          <w:tcPr>
            <w:tcW w:w="6840" w:type="dxa"/>
            <w:tcBorders>
              <w:top w:val="single" w:sz="5" w:space="0" w:color="D8D8D8"/>
              <w:left w:val="single" w:sz="5" w:space="0" w:color="D8D8D8"/>
              <w:bottom w:val="single" w:sz="5" w:space="0" w:color="D8D8D8"/>
              <w:right w:val="single" w:sz="5" w:space="0" w:color="D8D8D8"/>
            </w:tcBorders>
            <w:shd w:val="clear" w:color="auto" w:fill="F5EFD9"/>
            <w:tcMar>
              <w:top w:w="70" w:type="dxa"/>
              <w:left w:w="120" w:type="dxa"/>
              <w:bottom w:w="70" w:type="dxa"/>
              <w:right w:w="120" w:type="dxa"/>
            </w:tcMar>
            <w:vAlign w:val="center"/>
          </w:tcPr>
          <w:p w14:paraId="273D2045" w14:textId="77777777" w:rsidR="00243431" w:rsidRDefault="00000000">
            <w:pPr>
              <w:spacing w:after="0"/>
            </w:pPr>
            <w:r>
              <w:rPr>
                <w:b/>
                <w:color w:val="082B46"/>
                <w:sz w:val="18"/>
              </w:rPr>
              <w:t>II. DURAN VARLIKLAR</w:t>
            </w:r>
          </w:p>
        </w:tc>
        <w:tc>
          <w:tcPr>
            <w:tcW w:w="2764" w:type="dxa"/>
            <w:tcBorders>
              <w:top w:val="single" w:sz="5" w:space="0" w:color="D8D8D8"/>
              <w:left w:val="single" w:sz="5" w:space="0" w:color="D8D8D8"/>
              <w:bottom w:val="single" w:sz="5" w:space="0" w:color="D8D8D8"/>
              <w:right w:val="single" w:sz="5" w:space="0" w:color="D8D8D8"/>
            </w:tcBorders>
            <w:shd w:val="clear" w:color="auto" w:fill="F5EFD9"/>
            <w:tcMar>
              <w:top w:w="70" w:type="dxa"/>
              <w:left w:w="120" w:type="dxa"/>
              <w:bottom w:w="70" w:type="dxa"/>
              <w:right w:w="120" w:type="dxa"/>
            </w:tcMar>
            <w:vAlign w:val="center"/>
          </w:tcPr>
          <w:p w14:paraId="6F0BABBD" w14:textId="77777777" w:rsidR="00243431" w:rsidRDefault="00000000">
            <w:pPr>
              <w:spacing w:after="0"/>
              <w:jc w:val="right"/>
            </w:pPr>
            <w:r>
              <w:rPr>
                <w:b/>
                <w:color w:val="082B46"/>
                <w:sz w:val="18"/>
              </w:rPr>
              <w:t>41.387,83</w:t>
            </w:r>
          </w:p>
        </w:tc>
      </w:tr>
      <w:tr w:rsidR="00243431" w14:paraId="5FF2C103"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7C01B168" w14:textId="77777777" w:rsidR="00243431" w:rsidRDefault="00000000">
            <w:pPr>
              <w:spacing w:after="0"/>
              <w:ind w:left="202"/>
            </w:pPr>
            <w:r>
              <w:rPr>
                <w:sz w:val="18"/>
              </w:rPr>
              <w:t>C. Mali Duran Varlıklar</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67FFEB4C" w14:textId="77777777" w:rsidR="00243431" w:rsidRDefault="00000000">
            <w:pPr>
              <w:spacing w:after="0"/>
              <w:jc w:val="right"/>
            </w:pPr>
            <w:r>
              <w:rPr>
                <w:sz w:val="18"/>
              </w:rPr>
              <w:t>10.000,00</w:t>
            </w:r>
          </w:p>
        </w:tc>
      </w:tr>
      <w:tr w:rsidR="00243431" w14:paraId="606604DF"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7EE37A56" w14:textId="77777777" w:rsidR="00243431" w:rsidRDefault="00000000">
            <w:pPr>
              <w:spacing w:after="0"/>
              <w:ind w:left="403"/>
            </w:pPr>
            <w:r>
              <w:rPr>
                <w:i/>
                <w:sz w:val="18"/>
              </w:rPr>
              <w:t>Bağlı Ortaklıklar</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77D924CF" w14:textId="77777777" w:rsidR="00243431" w:rsidRDefault="00000000">
            <w:pPr>
              <w:spacing w:after="0"/>
              <w:jc w:val="right"/>
            </w:pPr>
            <w:r>
              <w:rPr>
                <w:sz w:val="18"/>
              </w:rPr>
              <w:t>10.000,00</w:t>
            </w:r>
          </w:p>
        </w:tc>
      </w:tr>
      <w:tr w:rsidR="00243431" w14:paraId="2681C4F2"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44D5B99A" w14:textId="77777777" w:rsidR="00243431" w:rsidRDefault="00000000">
            <w:pPr>
              <w:spacing w:after="0"/>
              <w:ind w:left="202"/>
            </w:pPr>
            <w:r>
              <w:rPr>
                <w:sz w:val="18"/>
              </w:rPr>
              <w:t>D. Maddi Duran Varlıklar (Net)</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563E1393" w14:textId="77777777" w:rsidR="00243431" w:rsidRDefault="00000000">
            <w:pPr>
              <w:spacing w:after="0"/>
              <w:jc w:val="right"/>
            </w:pPr>
            <w:r>
              <w:rPr>
                <w:sz w:val="18"/>
              </w:rPr>
              <w:t>20.202,17</w:t>
            </w:r>
          </w:p>
        </w:tc>
      </w:tr>
      <w:tr w:rsidR="00243431" w14:paraId="5D22CBE3"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5B6D49E2" w14:textId="77777777" w:rsidR="00243431" w:rsidRDefault="00000000">
            <w:pPr>
              <w:spacing w:after="0"/>
              <w:ind w:left="403"/>
            </w:pPr>
            <w:r>
              <w:rPr>
                <w:i/>
                <w:sz w:val="18"/>
              </w:rPr>
              <w:t>Demirbaşlar</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0AB8585E" w14:textId="77777777" w:rsidR="00243431" w:rsidRDefault="00000000">
            <w:pPr>
              <w:spacing w:after="0"/>
              <w:jc w:val="right"/>
            </w:pPr>
            <w:r>
              <w:rPr>
                <w:sz w:val="18"/>
              </w:rPr>
              <w:t>42.415,42</w:t>
            </w:r>
          </w:p>
        </w:tc>
      </w:tr>
      <w:tr w:rsidR="00243431" w14:paraId="29D6EF81"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1AF4B715" w14:textId="77777777" w:rsidR="00243431" w:rsidRDefault="00000000">
            <w:pPr>
              <w:spacing w:after="0"/>
              <w:ind w:left="403"/>
            </w:pPr>
            <w:r>
              <w:rPr>
                <w:i/>
                <w:sz w:val="18"/>
              </w:rPr>
              <w:t>Birikmiş Amortismanlar (-)</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39205E85" w14:textId="77777777" w:rsidR="00243431" w:rsidRDefault="00000000">
            <w:pPr>
              <w:spacing w:after="0"/>
              <w:jc w:val="right"/>
            </w:pPr>
            <w:r>
              <w:rPr>
                <w:sz w:val="18"/>
              </w:rPr>
              <w:t>22.213,25</w:t>
            </w:r>
          </w:p>
        </w:tc>
      </w:tr>
      <w:tr w:rsidR="00243431" w14:paraId="77C4C607"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35AF03E0" w14:textId="77777777" w:rsidR="00243431" w:rsidRDefault="00000000">
            <w:pPr>
              <w:spacing w:after="0"/>
              <w:ind w:left="202"/>
            </w:pPr>
            <w:r>
              <w:rPr>
                <w:sz w:val="18"/>
              </w:rPr>
              <w:t>E. Maddi Olmayan Duran Varlıklar (Net)</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16348451" w14:textId="77777777" w:rsidR="00243431" w:rsidRDefault="00000000">
            <w:pPr>
              <w:spacing w:after="0"/>
              <w:jc w:val="right"/>
            </w:pPr>
            <w:r>
              <w:rPr>
                <w:sz w:val="18"/>
              </w:rPr>
              <w:t>11.185,66</w:t>
            </w:r>
          </w:p>
        </w:tc>
      </w:tr>
      <w:tr w:rsidR="00243431" w14:paraId="25912CCE"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52EDF9FF" w14:textId="77777777" w:rsidR="00243431" w:rsidRDefault="00000000">
            <w:pPr>
              <w:spacing w:after="0"/>
              <w:ind w:left="403"/>
            </w:pPr>
            <w:r>
              <w:rPr>
                <w:i/>
                <w:sz w:val="18"/>
              </w:rPr>
              <w:t>Haklar</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0E9C846E" w14:textId="77777777" w:rsidR="00243431" w:rsidRDefault="00000000">
            <w:pPr>
              <w:spacing w:after="0"/>
              <w:jc w:val="right"/>
            </w:pPr>
            <w:r>
              <w:rPr>
                <w:sz w:val="18"/>
              </w:rPr>
              <w:t>8.091,50</w:t>
            </w:r>
          </w:p>
        </w:tc>
      </w:tr>
      <w:tr w:rsidR="00243431" w14:paraId="07459623"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4D70A131" w14:textId="77777777" w:rsidR="00243431" w:rsidRDefault="00000000">
            <w:pPr>
              <w:spacing w:after="0"/>
              <w:ind w:left="403"/>
            </w:pPr>
            <w:r>
              <w:rPr>
                <w:i/>
                <w:sz w:val="18"/>
              </w:rPr>
              <w:t>Özel Maliyetler</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74E4C424" w14:textId="77777777" w:rsidR="00243431" w:rsidRDefault="00000000">
            <w:pPr>
              <w:spacing w:after="0"/>
              <w:jc w:val="right"/>
            </w:pPr>
            <w:r>
              <w:rPr>
                <w:sz w:val="18"/>
              </w:rPr>
              <w:t>18.152,01</w:t>
            </w:r>
          </w:p>
        </w:tc>
      </w:tr>
      <w:tr w:rsidR="00243431" w14:paraId="7462BB61"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139D7656" w14:textId="77777777" w:rsidR="00243431" w:rsidRDefault="00000000">
            <w:pPr>
              <w:spacing w:after="0"/>
              <w:ind w:left="403"/>
            </w:pPr>
            <w:r>
              <w:rPr>
                <w:i/>
                <w:sz w:val="18"/>
              </w:rPr>
              <w:t>Birikmiş Amortismanlar (-)</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1AD18EDF" w14:textId="77777777" w:rsidR="00243431" w:rsidRDefault="00000000">
            <w:pPr>
              <w:spacing w:after="0"/>
              <w:jc w:val="right"/>
            </w:pPr>
            <w:r>
              <w:rPr>
                <w:sz w:val="18"/>
              </w:rPr>
              <w:t>15.057,85</w:t>
            </w:r>
          </w:p>
        </w:tc>
      </w:tr>
      <w:tr w:rsidR="00243431" w14:paraId="0795FC71" w14:textId="77777777">
        <w:tc>
          <w:tcPr>
            <w:tcW w:w="6840" w:type="dxa"/>
            <w:tcBorders>
              <w:top w:val="single" w:sz="5" w:space="0" w:color="D8D8D8"/>
              <w:left w:val="single" w:sz="5" w:space="0" w:color="D8D8D8"/>
              <w:bottom w:val="single" w:sz="5" w:space="0" w:color="D8D8D8"/>
              <w:right w:val="single" w:sz="5" w:space="0" w:color="D8D8D8"/>
            </w:tcBorders>
            <w:shd w:val="clear" w:color="auto" w:fill="CDAA45"/>
            <w:tcMar>
              <w:top w:w="70" w:type="dxa"/>
              <w:left w:w="120" w:type="dxa"/>
              <w:bottom w:w="70" w:type="dxa"/>
              <w:right w:w="120" w:type="dxa"/>
            </w:tcMar>
            <w:vAlign w:val="center"/>
          </w:tcPr>
          <w:p w14:paraId="0ABB6530" w14:textId="77777777" w:rsidR="00243431" w:rsidRDefault="00000000">
            <w:pPr>
              <w:spacing w:after="0"/>
            </w:pPr>
            <w:r>
              <w:rPr>
                <w:b/>
                <w:color w:val="082B46"/>
                <w:sz w:val="18"/>
              </w:rPr>
              <w:t>AKTİF TOPLAMI</w:t>
            </w:r>
          </w:p>
        </w:tc>
        <w:tc>
          <w:tcPr>
            <w:tcW w:w="2764" w:type="dxa"/>
            <w:tcBorders>
              <w:top w:val="single" w:sz="5" w:space="0" w:color="D8D8D8"/>
              <w:left w:val="single" w:sz="5" w:space="0" w:color="D8D8D8"/>
              <w:bottom w:val="single" w:sz="5" w:space="0" w:color="D8D8D8"/>
              <w:right w:val="single" w:sz="5" w:space="0" w:color="D8D8D8"/>
            </w:tcBorders>
            <w:shd w:val="clear" w:color="auto" w:fill="CDAA45"/>
            <w:tcMar>
              <w:top w:w="70" w:type="dxa"/>
              <w:left w:w="120" w:type="dxa"/>
              <w:bottom w:w="70" w:type="dxa"/>
              <w:right w:w="120" w:type="dxa"/>
            </w:tcMar>
            <w:vAlign w:val="center"/>
          </w:tcPr>
          <w:p w14:paraId="52259A1C" w14:textId="77777777" w:rsidR="00243431" w:rsidRDefault="00000000">
            <w:pPr>
              <w:spacing w:after="0"/>
              <w:jc w:val="right"/>
            </w:pPr>
            <w:r>
              <w:rPr>
                <w:b/>
                <w:color w:val="082B46"/>
                <w:sz w:val="18"/>
              </w:rPr>
              <w:t>608.714,19</w:t>
            </w:r>
          </w:p>
        </w:tc>
      </w:tr>
    </w:tbl>
    <w:p w14:paraId="20022D7B" w14:textId="77777777" w:rsidR="00243431" w:rsidRDefault="00000000">
      <w:pPr>
        <w:spacing w:before="80" w:after="140"/>
      </w:pPr>
      <w:r>
        <w:rPr>
          <w:i/>
          <w:color w:val="666666"/>
          <w:sz w:val="17"/>
        </w:rPr>
        <w:t>Kaynak: 2022 Yılı Vakıf Bilançosu ve 2023 Yılı Genel Kurul evrakındaki 2022 Bilançosu.</w:t>
      </w:r>
    </w:p>
    <w:p w14:paraId="0E978487" w14:textId="77777777" w:rsidR="00243431" w:rsidRDefault="00000000">
      <w:r>
        <w:br w:type="page"/>
      </w:r>
    </w:p>
    <w:tbl>
      <w:tblPr>
        <w:tblW w:w="9604" w:type="dxa"/>
        <w:tblLayout w:type="fixed"/>
        <w:tblLook w:val="04A0" w:firstRow="1" w:lastRow="0" w:firstColumn="1" w:lastColumn="0" w:noHBand="0" w:noVBand="1"/>
      </w:tblPr>
      <w:tblGrid>
        <w:gridCol w:w="9604"/>
      </w:tblGrid>
      <w:tr w:rsidR="00243431" w14:paraId="29AA3966" w14:textId="77777777">
        <w:tc>
          <w:tcPr>
            <w:tcW w:w="9604" w:type="dxa"/>
            <w:tcBorders>
              <w:top w:val="nil"/>
              <w:left w:val="nil"/>
              <w:bottom w:val="nil"/>
              <w:right w:val="nil"/>
            </w:tcBorders>
            <w:shd w:val="clear" w:color="auto" w:fill="CDAA45"/>
            <w:tcMar>
              <w:top w:w="115" w:type="dxa"/>
              <w:left w:w="160" w:type="dxa"/>
              <w:bottom w:w="115" w:type="dxa"/>
              <w:right w:w="160" w:type="dxa"/>
            </w:tcMar>
          </w:tcPr>
          <w:p w14:paraId="65C3F566" w14:textId="77777777" w:rsidR="00243431" w:rsidRDefault="00000000">
            <w:pPr>
              <w:spacing w:after="0"/>
            </w:pPr>
            <w:r>
              <w:rPr>
                <w:b/>
                <w:color w:val="082B46"/>
                <w:sz w:val="27"/>
              </w:rPr>
              <w:lastRenderedPageBreak/>
              <w:t>6.2 PASİF (KAYNAKLAR)</w:t>
            </w:r>
          </w:p>
        </w:tc>
      </w:tr>
    </w:tbl>
    <w:p w14:paraId="0268D4C0" w14:textId="77777777" w:rsidR="00243431" w:rsidRDefault="00243431">
      <w:pPr>
        <w:spacing w:after="40"/>
      </w:pPr>
    </w:p>
    <w:tbl>
      <w:tblPr>
        <w:tblW w:w="9604" w:type="dxa"/>
        <w:tblLayout w:type="fixed"/>
        <w:tblLook w:val="04A0" w:firstRow="1" w:lastRow="0" w:firstColumn="1" w:lastColumn="0" w:noHBand="0" w:noVBand="1"/>
      </w:tblPr>
      <w:tblGrid>
        <w:gridCol w:w="6840"/>
        <w:gridCol w:w="2764"/>
      </w:tblGrid>
      <w:tr w:rsidR="00243431" w14:paraId="6E1E498C" w14:textId="77777777">
        <w:trPr>
          <w:tblHeader/>
        </w:trPr>
        <w:tc>
          <w:tcPr>
            <w:tcW w:w="6840" w:type="dxa"/>
            <w:tcBorders>
              <w:top w:val="single" w:sz="5" w:space="0" w:color="082B46"/>
              <w:left w:val="single" w:sz="5" w:space="0" w:color="082B46"/>
              <w:bottom w:val="single" w:sz="5" w:space="0" w:color="082B46"/>
              <w:right w:val="single" w:sz="5" w:space="0" w:color="082B46"/>
            </w:tcBorders>
            <w:shd w:val="clear" w:color="auto" w:fill="082B46"/>
            <w:tcMar>
              <w:top w:w="90" w:type="dxa"/>
              <w:left w:w="120" w:type="dxa"/>
              <w:bottom w:w="90" w:type="dxa"/>
              <w:right w:w="120" w:type="dxa"/>
            </w:tcMar>
          </w:tcPr>
          <w:p w14:paraId="0AB6834C" w14:textId="77777777" w:rsidR="00243431" w:rsidRDefault="00000000">
            <w:pPr>
              <w:spacing w:after="0"/>
            </w:pPr>
            <w:r>
              <w:rPr>
                <w:b/>
                <w:color w:val="FFFFFF"/>
                <w:sz w:val="19"/>
              </w:rPr>
              <w:t>KAYNAK KALEMLERİ</w:t>
            </w:r>
          </w:p>
        </w:tc>
        <w:tc>
          <w:tcPr>
            <w:tcW w:w="2764" w:type="dxa"/>
            <w:tcBorders>
              <w:top w:val="single" w:sz="5" w:space="0" w:color="082B46"/>
              <w:left w:val="single" w:sz="5" w:space="0" w:color="082B46"/>
              <w:bottom w:val="single" w:sz="5" w:space="0" w:color="082B46"/>
              <w:right w:val="single" w:sz="5" w:space="0" w:color="082B46"/>
            </w:tcBorders>
            <w:shd w:val="clear" w:color="auto" w:fill="082B46"/>
            <w:tcMar>
              <w:top w:w="90" w:type="dxa"/>
              <w:left w:w="120" w:type="dxa"/>
              <w:bottom w:w="90" w:type="dxa"/>
              <w:right w:w="120" w:type="dxa"/>
            </w:tcMar>
          </w:tcPr>
          <w:p w14:paraId="16D7C146" w14:textId="77777777" w:rsidR="00243431" w:rsidRDefault="00000000">
            <w:pPr>
              <w:spacing w:after="0"/>
              <w:jc w:val="right"/>
            </w:pPr>
            <w:r>
              <w:rPr>
                <w:b/>
                <w:color w:val="FFFFFF"/>
                <w:sz w:val="19"/>
              </w:rPr>
              <w:t>TUTAR (TL)</w:t>
            </w:r>
          </w:p>
        </w:tc>
      </w:tr>
      <w:tr w:rsidR="00243431" w14:paraId="3DF36863" w14:textId="77777777">
        <w:tc>
          <w:tcPr>
            <w:tcW w:w="6840" w:type="dxa"/>
            <w:tcBorders>
              <w:top w:val="single" w:sz="5" w:space="0" w:color="D8D8D8"/>
              <w:left w:val="single" w:sz="5" w:space="0" w:color="D8D8D8"/>
              <w:bottom w:val="single" w:sz="5" w:space="0" w:color="D8D8D8"/>
              <w:right w:val="single" w:sz="5" w:space="0" w:color="D8D8D8"/>
            </w:tcBorders>
            <w:shd w:val="clear" w:color="auto" w:fill="F5EFD9"/>
            <w:tcMar>
              <w:top w:w="70" w:type="dxa"/>
              <w:left w:w="120" w:type="dxa"/>
              <w:bottom w:w="70" w:type="dxa"/>
              <w:right w:w="120" w:type="dxa"/>
            </w:tcMar>
            <w:vAlign w:val="center"/>
          </w:tcPr>
          <w:p w14:paraId="1AF87A7B" w14:textId="77777777" w:rsidR="00243431" w:rsidRDefault="00000000">
            <w:pPr>
              <w:spacing w:after="0"/>
            </w:pPr>
            <w:r>
              <w:rPr>
                <w:b/>
                <w:color w:val="082B46"/>
                <w:sz w:val="18"/>
              </w:rPr>
              <w:t>III. KISA VADELİ YABANCI KAYNAKLAR</w:t>
            </w:r>
          </w:p>
        </w:tc>
        <w:tc>
          <w:tcPr>
            <w:tcW w:w="2764" w:type="dxa"/>
            <w:tcBorders>
              <w:top w:val="single" w:sz="5" w:space="0" w:color="D8D8D8"/>
              <w:left w:val="single" w:sz="5" w:space="0" w:color="D8D8D8"/>
              <w:bottom w:val="single" w:sz="5" w:space="0" w:color="D8D8D8"/>
              <w:right w:val="single" w:sz="5" w:space="0" w:color="D8D8D8"/>
            </w:tcBorders>
            <w:shd w:val="clear" w:color="auto" w:fill="F5EFD9"/>
            <w:tcMar>
              <w:top w:w="70" w:type="dxa"/>
              <w:left w:w="120" w:type="dxa"/>
              <w:bottom w:w="70" w:type="dxa"/>
              <w:right w:w="120" w:type="dxa"/>
            </w:tcMar>
            <w:vAlign w:val="center"/>
          </w:tcPr>
          <w:p w14:paraId="497F913B" w14:textId="77777777" w:rsidR="00243431" w:rsidRDefault="00000000">
            <w:pPr>
              <w:spacing w:after="0"/>
              <w:jc w:val="right"/>
            </w:pPr>
            <w:r>
              <w:rPr>
                <w:b/>
                <w:color w:val="082B46"/>
                <w:sz w:val="18"/>
              </w:rPr>
              <w:t>660.903,04</w:t>
            </w:r>
          </w:p>
        </w:tc>
      </w:tr>
      <w:tr w:rsidR="00243431" w14:paraId="66850E57"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3DF883A5" w14:textId="77777777" w:rsidR="00243431" w:rsidRDefault="00000000">
            <w:pPr>
              <w:spacing w:after="0"/>
              <w:ind w:left="202"/>
            </w:pPr>
            <w:r>
              <w:rPr>
                <w:sz w:val="18"/>
              </w:rPr>
              <w:t>C. Diğer Borçlar</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01DF1714" w14:textId="77777777" w:rsidR="00243431" w:rsidRDefault="00000000">
            <w:pPr>
              <w:spacing w:after="0"/>
              <w:jc w:val="right"/>
            </w:pPr>
            <w:r>
              <w:rPr>
                <w:sz w:val="18"/>
              </w:rPr>
              <w:t>183.251,97</w:t>
            </w:r>
          </w:p>
        </w:tc>
      </w:tr>
      <w:tr w:rsidR="00243431" w14:paraId="22F1EA3B"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198402AA" w14:textId="77777777" w:rsidR="00243431" w:rsidRDefault="00000000">
            <w:pPr>
              <w:spacing w:after="0"/>
              <w:ind w:left="403"/>
            </w:pPr>
            <w:r>
              <w:rPr>
                <w:i/>
                <w:sz w:val="18"/>
              </w:rPr>
              <w:t>Diğer Çeşitli Borçlar</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7867032E" w14:textId="77777777" w:rsidR="00243431" w:rsidRDefault="00000000">
            <w:pPr>
              <w:spacing w:after="0"/>
              <w:jc w:val="right"/>
            </w:pPr>
            <w:r>
              <w:rPr>
                <w:sz w:val="18"/>
              </w:rPr>
              <w:t>183.251,97</w:t>
            </w:r>
          </w:p>
        </w:tc>
      </w:tr>
      <w:tr w:rsidR="00243431" w14:paraId="0F807136"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35B3B047" w14:textId="77777777" w:rsidR="00243431" w:rsidRDefault="00000000">
            <w:pPr>
              <w:spacing w:after="0"/>
              <w:ind w:left="202"/>
            </w:pPr>
            <w:r>
              <w:rPr>
                <w:sz w:val="18"/>
              </w:rPr>
              <w:t>D. Alınan Avanslar</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497E5B46" w14:textId="77777777" w:rsidR="00243431" w:rsidRDefault="00000000">
            <w:pPr>
              <w:spacing w:after="0"/>
              <w:jc w:val="right"/>
            </w:pPr>
            <w:r>
              <w:rPr>
                <w:sz w:val="18"/>
              </w:rPr>
              <w:t>273.082,37</w:t>
            </w:r>
          </w:p>
        </w:tc>
      </w:tr>
      <w:tr w:rsidR="00243431" w14:paraId="5BF9E08D"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4D83E3DB" w14:textId="77777777" w:rsidR="00243431" w:rsidRDefault="00000000">
            <w:pPr>
              <w:spacing w:after="0"/>
              <w:ind w:left="403"/>
            </w:pPr>
            <w:r>
              <w:rPr>
                <w:i/>
                <w:sz w:val="18"/>
              </w:rPr>
              <w:t>Alınan Sipariş Avansları</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57C92E16" w14:textId="77777777" w:rsidR="00243431" w:rsidRDefault="00000000">
            <w:pPr>
              <w:spacing w:after="0"/>
              <w:jc w:val="right"/>
            </w:pPr>
            <w:r>
              <w:rPr>
                <w:sz w:val="18"/>
              </w:rPr>
              <w:t>273.082,37</w:t>
            </w:r>
          </w:p>
        </w:tc>
      </w:tr>
      <w:tr w:rsidR="00243431" w14:paraId="5223AB89"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1C2863E8" w14:textId="77777777" w:rsidR="00243431" w:rsidRDefault="00000000">
            <w:pPr>
              <w:spacing w:after="0"/>
              <w:ind w:left="202"/>
            </w:pPr>
            <w:r>
              <w:rPr>
                <w:sz w:val="18"/>
              </w:rPr>
              <w:t>F. Ödenecek Vergi ve Diğer Yükümlülükler</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548D7739" w14:textId="77777777" w:rsidR="00243431" w:rsidRDefault="00000000">
            <w:pPr>
              <w:spacing w:after="0"/>
              <w:jc w:val="right"/>
            </w:pPr>
            <w:r>
              <w:rPr>
                <w:sz w:val="18"/>
              </w:rPr>
              <w:t>204.568,70</w:t>
            </w:r>
          </w:p>
        </w:tc>
      </w:tr>
      <w:tr w:rsidR="00243431" w14:paraId="659AD9C6"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3D787AD7" w14:textId="77777777" w:rsidR="00243431" w:rsidRDefault="00000000">
            <w:pPr>
              <w:spacing w:after="0"/>
              <w:ind w:left="403"/>
            </w:pPr>
            <w:r>
              <w:rPr>
                <w:i/>
                <w:sz w:val="18"/>
              </w:rPr>
              <w:t>Vadesi Geçmiş Ertelenmiş veya Taksitlendirilmiş Vergi ve Diğer Yükümlülükler</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520D5C4D" w14:textId="77777777" w:rsidR="00243431" w:rsidRDefault="00000000">
            <w:pPr>
              <w:spacing w:after="0"/>
              <w:jc w:val="right"/>
            </w:pPr>
            <w:r>
              <w:rPr>
                <w:sz w:val="18"/>
              </w:rPr>
              <w:t>204.568,70</w:t>
            </w:r>
          </w:p>
        </w:tc>
      </w:tr>
      <w:tr w:rsidR="00243431" w14:paraId="03A375A3" w14:textId="77777777">
        <w:tc>
          <w:tcPr>
            <w:tcW w:w="6840" w:type="dxa"/>
            <w:tcBorders>
              <w:top w:val="single" w:sz="5" w:space="0" w:color="D8D8D8"/>
              <w:left w:val="single" w:sz="5" w:space="0" w:color="D8D8D8"/>
              <w:bottom w:val="single" w:sz="5" w:space="0" w:color="D8D8D8"/>
              <w:right w:val="single" w:sz="5" w:space="0" w:color="D8D8D8"/>
            </w:tcBorders>
            <w:shd w:val="clear" w:color="auto" w:fill="F5EFD9"/>
            <w:tcMar>
              <w:top w:w="70" w:type="dxa"/>
              <w:left w:w="120" w:type="dxa"/>
              <w:bottom w:w="70" w:type="dxa"/>
              <w:right w:w="120" w:type="dxa"/>
            </w:tcMar>
            <w:vAlign w:val="center"/>
          </w:tcPr>
          <w:p w14:paraId="00A17F0A" w14:textId="77777777" w:rsidR="00243431" w:rsidRDefault="00000000">
            <w:pPr>
              <w:spacing w:after="0"/>
            </w:pPr>
            <w:r>
              <w:rPr>
                <w:b/>
                <w:color w:val="082B46"/>
                <w:sz w:val="18"/>
              </w:rPr>
              <w:t>IV. UZUN VADELİ YABANCI KAYNAKLAR</w:t>
            </w:r>
          </w:p>
        </w:tc>
        <w:tc>
          <w:tcPr>
            <w:tcW w:w="2764" w:type="dxa"/>
            <w:tcBorders>
              <w:top w:val="single" w:sz="5" w:space="0" w:color="D8D8D8"/>
              <w:left w:val="single" w:sz="5" w:space="0" w:color="D8D8D8"/>
              <w:bottom w:val="single" w:sz="5" w:space="0" w:color="D8D8D8"/>
              <w:right w:val="single" w:sz="5" w:space="0" w:color="D8D8D8"/>
            </w:tcBorders>
            <w:shd w:val="clear" w:color="auto" w:fill="F5EFD9"/>
            <w:tcMar>
              <w:top w:w="70" w:type="dxa"/>
              <w:left w:w="120" w:type="dxa"/>
              <w:bottom w:w="70" w:type="dxa"/>
              <w:right w:w="120" w:type="dxa"/>
            </w:tcMar>
            <w:vAlign w:val="center"/>
          </w:tcPr>
          <w:p w14:paraId="4E934AA5" w14:textId="77777777" w:rsidR="00243431" w:rsidRDefault="00000000">
            <w:pPr>
              <w:spacing w:after="0"/>
              <w:jc w:val="right"/>
            </w:pPr>
            <w:r>
              <w:rPr>
                <w:b/>
                <w:color w:val="082B46"/>
                <w:sz w:val="18"/>
              </w:rPr>
              <w:t>0,00</w:t>
            </w:r>
          </w:p>
        </w:tc>
      </w:tr>
      <w:tr w:rsidR="00243431" w14:paraId="71B7715F" w14:textId="77777777">
        <w:tc>
          <w:tcPr>
            <w:tcW w:w="6840" w:type="dxa"/>
            <w:tcBorders>
              <w:top w:val="single" w:sz="5" w:space="0" w:color="D8D8D8"/>
              <w:left w:val="single" w:sz="5" w:space="0" w:color="D8D8D8"/>
              <w:bottom w:val="single" w:sz="5" w:space="0" w:color="D8D8D8"/>
              <w:right w:val="single" w:sz="5" w:space="0" w:color="D8D8D8"/>
            </w:tcBorders>
            <w:shd w:val="clear" w:color="auto" w:fill="F5EFD9"/>
            <w:tcMar>
              <w:top w:w="70" w:type="dxa"/>
              <w:left w:w="120" w:type="dxa"/>
              <w:bottom w:w="70" w:type="dxa"/>
              <w:right w:w="120" w:type="dxa"/>
            </w:tcMar>
            <w:vAlign w:val="center"/>
          </w:tcPr>
          <w:p w14:paraId="30E4970D" w14:textId="77777777" w:rsidR="00243431" w:rsidRDefault="00000000">
            <w:pPr>
              <w:spacing w:after="0"/>
            </w:pPr>
            <w:r>
              <w:rPr>
                <w:b/>
                <w:color w:val="082B46"/>
                <w:sz w:val="18"/>
              </w:rPr>
              <w:t>V. ÖZ KAYNAKLAR</w:t>
            </w:r>
          </w:p>
        </w:tc>
        <w:tc>
          <w:tcPr>
            <w:tcW w:w="2764" w:type="dxa"/>
            <w:tcBorders>
              <w:top w:val="single" w:sz="5" w:space="0" w:color="D8D8D8"/>
              <w:left w:val="single" w:sz="5" w:space="0" w:color="D8D8D8"/>
              <w:bottom w:val="single" w:sz="5" w:space="0" w:color="D8D8D8"/>
              <w:right w:val="single" w:sz="5" w:space="0" w:color="D8D8D8"/>
            </w:tcBorders>
            <w:shd w:val="clear" w:color="auto" w:fill="F5EFD9"/>
            <w:tcMar>
              <w:top w:w="70" w:type="dxa"/>
              <w:left w:w="120" w:type="dxa"/>
              <w:bottom w:w="70" w:type="dxa"/>
              <w:right w:w="120" w:type="dxa"/>
            </w:tcMar>
            <w:vAlign w:val="center"/>
          </w:tcPr>
          <w:p w14:paraId="4C83A756" w14:textId="77777777" w:rsidR="00243431" w:rsidRDefault="00000000">
            <w:pPr>
              <w:spacing w:after="0"/>
              <w:jc w:val="right"/>
            </w:pPr>
            <w:r>
              <w:rPr>
                <w:b/>
                <w:color w:val="082B46"/>
                <w:sz w:val="18"/>
              </w:rPr>
              <w:t>-52.188,85</w:t>
            </w:r>
          </w:p>
        </w:tc>
      </w:tr>
      <w:tr w:rsidR="009A30A2" w14:paraId="365E44E5"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25852F44" w14:textId="5D255031" w:rsidR="009A30A2" w:rsidRDefault="009A30A2" w:rsidP="009A30A2">
            <w:pPr>
              <w:spacing w:after="0"/>
              <w:ind w:left="202"/>
            </w:pPr>
            <w:r>
              <w:rPr>
                <w:sz w:val="18"/>
              </w:rPr>
              <w:t xml:space="preserve">A. </w:t>
            </w:r>
            <w:proofErr w:type="spellStart"/>
            <w:r>
              <w:rPr>
                <w:sz w:val="18"/>
              </w:rPr>
              <w:t>Ödenmiş</w:t>
            </w:r>
            <w:proofErr w:type="spellEnd"/>
            <w:r>
              <w:rPr>
                <w:sz w:val="18"/>
              </w:rPr>
              <w:t xml:space="preserve"> Mal </w:t>
            </w:r>
            <w:proofErr w:type="spellStart"/>
            <w:r>
              <w:rPr>
                <w:sz w:val="18"/>
              </w:rPr>
              <w:t>Varlığı</w:t>
            </w:r>
            <w:proofErr w:type="spellEnd"/>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017310F5" w14:textId="77777777" w:rsidR="009A30A2" w:rsidRDefault="009A30A2" w:rsidP="009A30A2">
            <w:pPr>
              <w:spacing w:after="0"/>
              <w:jc w:val="right"/>
            </w:pPr>
            <w:r>
              <w:rPr>
                <w:sz w:val="18"/>
              </w:rPr>
              <w:t>5.000,00</w:t>
            </w:r>
          </w:p>
        </w:tc>
      </w:tr>
      <w:tr w:rsidR="009A30A2" w14:paraId="473CD066"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5985E061" w14:textId="50C965FC" w:rsidR="009A30A2" w:rsidRDefault="009A30A2" w:rsidP="009A30A2">
            <w:pPr>
              <w:spacing w:after="0"/>
              <w:ind w:left="202"/>
            </w:pPr>
            <w:proofErr w:type="spellStart"/>
            <w:r>
              <w:rPr>
                <w:sz w:val="18"/>
              </w:rPr>
              <w:t>Geçmiş</w:t>
            </w:r>
            <w:proofErr w:type="spellEnd"/>
            <w:r>
              <w:rPr>
                <w:sz w:val="18"/>
              </w:rPr>
              <w:t xml:space="preserve"> </w:t>
            </w:r>
            <w:proofErr w:type="spellStart"/>
            <w:r>
              <w:rPr>
                <w:sz w:val="18"/>
              </w:rPr>
              <w:t>Yıllar</w:t>
            </w:r>
            <w:proofErr w:type="spellEnd"/>
            <w:r>
              <w:rPr>
                <w:sz w:val="18"/>
              </w:rPr>
              <w:t xml:space="preserve"> </w:t>
            </w:r>
            <w:proofErr w:type="spellStart"/>
            <w:r>
              <w:rPr>
                <w:sz w:val="18"/>
              </w:rPr>
              <w:t>Gelir</w:t>
            </w:r>
            <w:proofErr w:type="spellEnd"/>
            <w:r>
              <w:rPr>
                <w:sz w:val="18"/>
              </w:rPr>
              <w:t xml:space="preserve"> Fazlalıkları</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7FFDD0B6" w14:textId="77777777" w:rsidR="009A30A2" w:rsidRDefault="009A30A2" w:rsidP="009A30A2">
            <w:pPr>
              <w:spacing w:after="0"/>
              <w:jc w:val="right"/>
            </w:pPr>
            <w:r>
              <w:rPr>
                <w:sz w:val="18"/>
              </w:rPr>
              <w:t>174.666,21</w:t>
            </w:r>
          </w:p>
        </w:tc>
      </w:tr>
      <w:tr w:rsidR="009A30A2" w14:paraId="3AD6BB30"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0313C3AF" w14:textId="770E0E30" w:rsidR="009A30A2" w:rsidRDefault="009A30A2" w:rsidP="009A30A2">
            <w:pPr>
              <w:spacing w:after="0"/>
              <w:ind w:left="202"/>
            </w:pPr>
            <w:proofErr w:type="spellStart"/>
            <w:r>
              <w:rPr>
                <w:sz w:val="18"/>
              </w:rPr>
              <w:t>Geçmiş</w:t>
            </w:r>
            <w:proofErr w:type="spellEnd"/>
            <w:r>
              <w:rPr>
                <w:sz w:val="18"/>
              </w:rPr>
              <w:t xml:space="preserve"> </w:t>
            </w:r>
            <w:proofErr w:type="spellStart"/>
            <w:r>
              <w:rPr>
                <w:sz w:val="18"/>
              </w:rPr>
              <w:t>Yıllar</w:t>
            </w:r>
            <w:proofErr w:type="spellEnd"/>
            <w:r>
              <w:rPr>
                <w:sz w:val="18"/>
              </w:rPr>
              <w:t xml:space="preserve"> Gider Fazlalıkları (-)</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2846AFE5" w14:textId="77777777" w:rsidR="009A30A2" w:rsidRDefault="009A30A2" w:rsidP="009A30A2">
            <w:pPr>
              <w:spacing w:after="0"/>
              <w:jc w:val="right"/>
            </w:pPr>
            <w:r>
              <w:rPr>
                <w:sz w:val="18"/>
              </w:rPr>
              <w:t>346.570,72</w:t>
            </w:r>
          </w:p>
        </w:tc>
      </w:tr>
      <w:tr w:rsidR="009A30A2" w14:paraId="028A467D"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5AD7E67F" w14:textId="5B09B571" w:rsidR="009A30A2" w:rsidRDefault="009A30A2" w:rsidP="009A30A2">
            <w:pPr>
              <w:spacing w:after="0"/>
              <w:ind w:left="202"/>
            </w:pPr>
            <w:proofErr w:type="spellStart"/>
            <w:r>
              <w:rPr>
                <w:sz w:val="18"/>
              </w:rPr>
              <w:t>Dönem</w:t>
            </w:r>
            <w:proofErr w:type="spellEnd"/>
            <w:r>
              <w:rPr>
                <w:sz w:val="18"/>
              </w:rPr>
              <w:t xml:space="preserve"> Net </w:t>
            </w:r>
            <w:proofErr w:type="spellStart"/>
            <w:r>
              <w:rPr>
                <w:sz w:val="18"/>
              </w:rPr>
              <w:t>G</w:t>
            </w:r>
            <w:r>
              <w:rPr>
                <w:sz w:val="18"/>
              </w:rPr>
              <w:t>elir</w:t>
            </w:r>
            <w:proofErr w:type="spellEnd"/>
            <w:r>
              <w:rPr>
                <w:sz w:val="18"/>
              </w:rPr>
              <w:t xml:space="preserve"> </w:t>
            </w:r>
            <w:proofErr w:type="spellStart"/>
            <w:r>
              <w:rPr>
                <w:sz w:val="18"/>
              </w:rPr>
              <w:t>Fazlalığ</w:t>
            </w:r>
            <w:proofErr w:type="spellEnd"/>
            <w:r>
              <w:rPr>
                <w:sz w:val="18"/>
              </w:rPr>
              <w:t xml:space="preserve"> (-)</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27B2699C" w14:textId="77777777" w:rsidR="009A30A2" w:rsidRDefault="009A30A2" w:rsidP="009A30A2">
            <w:pPr>
              <w:spacing w:after="0"/>
              <w:jc w:val="right"/>
            </w:pPr>
            <w:r>
              <w:rPr>
                <w:sz w:val="18"/>
              </w:rPr>
              <w:t>114.715,66</w:t>
            </w:r>
          </w:p>
        </w:tc>
      </w:tr>
      <w:tr w:rsidR="00243431" w14:paraId="0CE7E471" w14:textId="77777777">
        <w:tc>
          <w:tcPr>
            <w:tcW w:w="6840" w:type="dxa"/>
            <w:tcBorders>
              <w:top w:val="single" w:sz="5" w:space="0" w:color="D8D8D8"/>
              <w:left w:val="single" w:sz="5" w:space="0" w:color="D8D8D8"/>
              <w:bottom w:val="single" w:sz="5" w:space="0" w:color="D8D8D8"/>
              <w:right w:val="single" w:sz="5" w:space="0" w:color="D8D8D8"/>
            </w:tcBorders>
            <w:shd w:val="clear" w:color="auto" w:fill="CDAA45"/>
            <w:tcMar>
              <w:top w:w="70" w:type="dxa"/>
              <w:left w:w="120" w:type="dxa"/>
              <w:bottom w:w="70" w:type="dxa"/>
              <w:right w:w="120" w:type="dxa"/>
            </w:tcMar>
            <w:vAlign w:val="center"/>
          </w:tcPr>
          <w:p w14:paraId="0DBEE176" w14:textId="77777777" w:rsidR="00243431" w:rsidRDefault="00000000">
            <w:pPr>
              <w:spacing w:after="0"/>
            </w:pPr>
            <w:r>
              <w:rPr>
                <w:b/>
                <w:color w:val="082B46"/>
                <w:sz w:val="18"/>
              </w:rPr>
              <w:t>PASİF TOPLAMI</w:t>
            </w:r>
          </w:p>
        </w:tc>
        <w:tc>
          <w:tcPr>
            <w:tcW w:w="2764" w:type="dxa"/>
            <w:tcBorders>
              <w:top w:val="single" w:sz="5" w:space="0" w:color="D8D8D8"/>
              <w:left w:val="single" w:sz="5" w:space="0" w:color="D8D8D8"/>
              <w:bottom w:val="single" w:sz="5" w:space="0" w:color="D8D8D8"/>
              <w:right w:val="single" w:sz="5" w:space="0" w:color="D8D8D8"/>
            </w:tcBorders>
            <w:shd w:val="clear" w:color="auto" w:fill="CDAA45"/>
            <w:tcMar>
              <w:top w:w="70" w:type="dxa"/>
              <w:left w:w="120" w:type="dxa"/>
              <w:bottom w:w="70" w:type="dxa"/>
              <w:right w:w="120" w:type="dxa"/>
            </w:tcMar>
            <w:vAlign w:val="center"/>
          </w:tcPr>
          <w:p w14:paraId="6EDC1A3F" w14:textId="77777777" w:rsidR="00243431" w:rsidRDefault="00000000">
            <w:pPr>
              <w:spacing w:after="0"/>
              <w:jc w:val="right"/>
            </w:pPr>
            <w:r>
              <w:rPr>
                <w:b/>
                <w:color w:val="082B46"/>
                <w:sz w:val="18"/>
              </w:rPr>
              <w:t>608.714,19</w:t>
            </w:r>
          </w:p>
        </w:tc>
      </w:tr>
    </w:tbl>
    <w:p w14:paraId="373378C6" w14:textId="77777777" w:rsidR="00243431" w:rsidRDefault="00000000">
      <w:pPr>
        <w:spacing w:before="80" w:after="140"/>
      </w:pPr>
      <w:r>
        <w:rPr>
          <w:i/>
          <w:color w:val="666666"/>
          <w:sz w:val="17"/>
        </w:rPr>
        <w:t>Kaynak: 2022 Yılı Vakıf Bilançosu ve 2023 Yılı Genel Kurul evrakındaki 2022 Bilançosu.</w:t>
      </w:r>
    </w:p>
    <w:tbl>
      <w:tblPr>
        <w:tblW w:w="9604" w:type="dxa"/>
        <w:tblLayout w:type="fixed"/>
        <w:tblLook w:val="04A0" w:firstRow="1" w:lastRow="0" w:firstColumn="1" w:lastColumn="0" w:noHBand="0" w:noVBand="1"/>
      </w:tblPr>
      <w:tblGrid>
        <w:gridCol w:w="9604"/>
      </w:tblGrid>
      <w:tr w:rsidR="00243431" w14:paraId="29B7B097" w14:textId="77777777">
        <w:tc>
          <w:tcPr>
            <w:tcW w:w="9604" w:type="dxa"/>
            <w:tcBorders>
              <w:top w:val="nil"/>
              <w:left w:val="nil"/>
              <w:bottom w:val="nil"/>
              <w:right w:val="nil"/>
            </w:tcBorders>
            <w:shd w:val="clear" w:color="auto" w:fill="CDAA45"/>
            <w:tcMar>
              <w:top w:w="115" w:type="dxa"/>
              <w:left w:w="160" w:type="dxa"/>
              <w:bottom w:w="115" w:type="dxa"/>
              <w:right w:w="160" w:type="dxa"/>
            </w:tcMar>
          </w:tcPr>
          <w:p w14:paraId="4CAD26D6" w14:textId="77777777" w:rsidR="00243431" w:rsidRDefault="00000000">
            <w:pPr>
              <w:spacing w:after="0"/>
            </w:pPr>
            <w:r>
              <w:rPr>
                <w:b/>
                <w:color w:val="082B46"/>
                <w:sz w:val="27"/>
              </w:rPr>
              <w:t>7. MALİ TABLOLARA İLİŞKİN AÇIKLAMALAR</w:t>
            </w:r>
          </w:p>
        </w:tc>
      </w:tr>
    </w:tbl>
    <w:p w14:paraId="06FE6A53" w14:textId="77777777" w:rsidR="00243431" w:rsidRDefault="00243431">
      <w:pPr>
        <w:spacing w:after="40"/>
      </w:pPr>
    </w:p>
    <w:p w14:paraId="6941A0FB" w14:textId="77777777" w:rsidR="00243431" w:rsidRDefault="00000000">
      <w:pPr>
        <w:pStyle w:val="Balk2"/>
      </w:pPr>
      <w:r>
        <w:rPr>
          <w:rFonts w:ascii="Calibri" w:hAnsi="Calibri"/>
        </w:rPr>
        <w:t>7.1 Bilanço dengesi</w:t>
      </w:r>
    </w:p>
    <w:p w14:paraId="15C9AB2E" w14:textId="77777777" w:rsidR="00243431" w:rsidRDefault="00000000">
      <w:r>
        <w:t>31 Aralık 2022 itibarıyla aktif toplamı ve pasif toplamı 608.714,19 TL'dir. Bilanço bu tutar üzerinden dengededir.</w:t>
      </w:r>
    </w:p>
    <w:p w14:paraId="74B8D00F" w14:textId="77777777" w:rsidR="00243431" w:rsidRDefault="00000000">
      <w:pPr>
        <w:pStyle w:val="Balk2"/>
      </w:pPr>
      <w:r>
        <w:rPr>
          <w:rFonts w:ascii="Calibri" w:hAnsi="Calibri"/>
        </w:rPr>
        <w:t>7.2 Varlıkların dağılımı</w:t>
      </w:r>
    </w:p>
    <w:p w14:paraId="7112D32C" w14:textId="77777777" w:rsidR="00243431" w:rsidRDefault="00000000">
      <w:r>
        <w:t>Toplam varlıkların 567.326,36 TL'si dönen varlıklardan, 41.387,83 TL'si duran varlıklardan oluşmaktadır.</w:t>
      </w:r>
    </w:p>
    <w:p w14:paraId="7A3C2568" w14:textId="77777777" w:rsidR="00243431" w:rsidRDefault="00000000">
      <w:pPr>
        <w:pStyle w:val="Balk2"/>
      </w:pPr>
      <w:r>
        <w:rPr>
          <w:rFonts w:ascii="Calibri" w:hAnsi="Calibri"/>
        </w:rPr>
        <w:t>7.3 Kaynak yapısı</w:t>
      </w:r>
    </w:p>
    <w:p w14:paraId="707412AB" w14:textId="77777777" w:rsidR="00243431" w:rsidRDefault="00000000">
      <w:r>
        <w:t>Kısa vadeli yabancı kaynaklar 660.903,04 TL, öz kaynaklar ise -52.188,85 TL'dir. Uzun vadeli yabancı kaynak bakiyesi bulunmamaktadır.</w:t>
      </w:r>
    </w:p>
    <w:p w14:paraId="2FFD2F1F" w14:textId="77777777" w:rsidR="00243431" w:rsidRDefault="00000000">
      <w:pPr>
        <w:pStyle w:val="Balk2"/>
        <w:keepNext w:val="0"/>
      </w:pPr>
      <w:r>
        <w:rPr>
          <w:rFonts w:ascii="Calibri" w:hAnsi="Calibri"/>
        </w:rPr>
        <w:t>7.4 Dönem sonucu</w:t>
      </w:r>
    </w:p>
    <w:p w14:paraId="1F057BA0" w14:textId="77777777" w:rsidR="00243431" w:rsidRDefault="00000000">
      <w:r>
        <w:t>2022 hesap dönemi 114.715,66 TL net gelir fazlalığı ile sonuçlanmıştır.</w:t>
      </w:r>
    </w:p>
    <w:sectPr w:rsidR="00243431" w:rsidSect="00034616">
      <w:headerReference w:type="default" r:id="rId9"/>
      <w:footerReference w:type="default" r:id="rId10"/>
      <w:pgSz w:w="11909" w:h="16834"/>
      <w:pgMar w:top="979" w:right="1152" w:bottom="979" w:left="1152" w:header="432"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71FB70" w14:textId="77777777" w:rsidR="00F45EA2" w:rsidRDefault="00F45EA2">
      <w:pPr>
        <w:spacing w:after="0" w:line="240" w:lineRule="auto"/>
      </w:pPr>
      <w:r>
        <w:separator/>
      </w:r>
    </w:p>
  </w:endnote>
  <w:endnote w:type="continuationSeparator" w:id="0">
    <w:p w14:paraId="4CD1ED4D" w14:textId="77777777" w:rsidR="00F45EA2" w:rsidRDefault="00F45E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85DD2" w14:textId="77777777" w:rsidR="00243431" w:rsidRDefault="00000000">
    <w:pPr>
      <w:pStyle w:val="AltBilgi"/>
      <w:jc w:val="right"/>
    </w:pPr>
    <w:proofErr w:type="spellStart"/>
    <w:r>
      <w:rPr>
        <w:color w:val="666666"/>
        <w:sz w:val="18"/>
      </w:rPr>
      <w:t>Sayfa</w:t>
    </w:r>
    <w:proofErr w:type="spellEnd"/>
    <w:r>
      <w:rPr>
        <w:color w:val="666666"/>
        <w:sz w:val="18"/>
      </w:rPr>
      <w:t xml:space="preserve"> </w:t>
    </w:r>
    <w:r>
      <w:fldChar w:fldCharType="begin"/>
    </w:r>
    <w:r>
      <w:instrText>PAGE</w:instrText>
    </w:r>
    <w:r>
      <w:fldChar w:fldCharType="separate"/>
    </w:r>
    <w:r w:rsidR="009A30A2">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9B2F3C" w14:textId="77777777" w:rsidR="00F45EA2" w:rsidRDefault="00F45EA2">
      <w:pPr>
        <w:spacing w:after="0" w:line="240" w:lineRule="auto"/>
      </w:pPr>
      <w:r>
        <w:separator/>
      </w:r>
    </w:p>
  </w:footnote>
  <w:footnote w:type="continuationSeparator" w:id="0">
    <w:p w14:paraId="4691B4FD" w14:textId="77777777" w:rsidR="00F45EA2" w:rsidRDefault="00F45E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6BA84" w14:textId="77777777" w:rsidR="00243431" w:rsidRDefault="00000000">
    <w:pPr>
      <w:pStyle w:val="stBilgi"/>
    </w:pPr>
    <w:r>
      <w:rPr>
        <w:b/>
        <w:color w:val="666666"/>
        <w:sz w:val="17"/>
      </w:rPr>
      <w:t xml:space="preserve">ÖZÜRLÜLER </w:t>
    </w:r>
    <w:proofErr w:type="gramStart"/>
    <w:r>
      <w:rPr>
        <w:b/>
        <w:color w:val="666666"/>
        <w:sz w:val="17"/>
      </w:rPr>
      <w:t>VAKFI  |</w:t>
    </w:r>
    <w:proofErr w:type="gramEnd"/>
    <w:r>
      <w:rPr>
        <w:b/>
        <w:color w:val="666666"/>
        <w:sz w:val="17"/>
      </w:rPr>
      <w:t xml:space="preserve">  2022 MALİ RAPORU</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335691098">
    <w:abstractNumId w:val="8"/>
  </w:num>
  <w:num w:numId="2" w16cid:durableId="1032073678">
    <w:abstractNumId w:val="6"/>
  </w:num>
  <w:num w:numId="3" w16cid:durableId="161360275">
    <w:abstractNumId w:val="5"/>
  </w:num>
  <w:num w:numId="4" w16cid:durableId="425810609">
    <w:abstractNumId w:val="4"/>
  </w:num>
  <w:num w:numId="5" w16cid:durableId="1694963038">
    <w:abstractNumId w:val="7"/>
  </w:num>
  <w:num w:numId="6" w16cid:durableId="931164677">
    <w:abstractNumId w:val="3"/>
  </w:num>
  <w:num w:numId="7" w16cid:durableId="1840727413">
    <w:abstractNumId w:val="2"/>
  </w:num>
  <w:num w:numId="8" w16cid:durableId="1024941366">
    <w:abstractNumId w:val="1"/>
  </w:num>
  <w:num w:numId="9" w16cid:durableId="21023334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43431"/>
    <w:rsid w:val="0029639D"/>
    <w:rsid w:val="00326F90"/>
    <w:rsid w:val="009A30A2"/>
    <w:rsid w:val="009F5269"/>
    <w:rsid w:val="00AA1D8D"/>
    <w:rsid w:val="00B47730"/>
    <w:rsid w:val="00CB0664"/>
    <w:rsid w:val="00F45EA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0258524"/>
  <w14:defaultImageDpi w14:val="300"/>
  <w15:docId w15:val="{6E0B3B98-F486-4B10-B992-9585C5D13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64" w:lineRule="auto"/>
    </w:pPr>
    <w:rPr>
      <w:rFonts w:ascii="Calibri" w:hAnsi="Calibri"/>
      <w:color w:val="222222"/>
      <w:sz w:val="21"/>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100"/>
      <w:outlineLvl w:val="1"/>
    </w:pPr>
    <w:rPr>
      <w:rFonts w:asciiTheme="majorHAnsi" w:eastAsiaTheme="majorEastAsia" w:hAnsiTheme="majorHAnsi" w:cstheme="majorBidi"/>
      <w:b/>
      <w:bCs/>
      <w:color w:val="082B46"/>
      <w:sz w:val="25"/>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ind w:left="360"/>
      <w:contextualSpacing/>
    </w:pPr>
  </w:style>
  <w:style w:type="paragraph" w:styleId="ListeDevam2">
    <w:name w:val="List Continue 2"/>
    <w:basedOn w:val="Normal"/>
    <w:uiPriority w:val="99"/>
    <w:unhideWhenUsed/>
    <w:rsid w:val="0029639D"/>
    <w:pPr>
      <w:ind w:left="720"/>
      <w:contextualSpacing/>
    </w:pPr>
  </w:style>
  <w:style w:type="paragraph" w:styleId="ListeDevam3">
    <w:name w:val="List Continue 3"/>
    <w:basedOn w:val="Normal"/>
    <w:uiPriority w:val="99"/>
    <w:unhideWhenUsed/>
    <w:rsid w:val="0029639D"/>
    <w:pPr>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920</Words>
  <Characters>5249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6157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Özürlüler Vakfı 2022 Mali Raporu</dc:title>
  <dc:subject>01.01.2022 - 31.12.2022 hesap dönemi</dc:subject>
  <dc:creator>Özürlüler Vakfı</dc:creator>
  <cp:keywords/>
  <dc:description>generated by python-docx</dc:description>
  <cp:lastModifiedBy>ahmet murat günay</cp:lastModifiedBy>
  <cp:revision>2</cp:revision>
  <dcterms:created xsi:type="dcterms:W3CDTF">2026-08-08T13:10:00Z</dcterms:created>
  <dcterms:modified xsi:type="dcterms:W3CDTF">2026-08-08T13:10:00Z</dcterms:modified>
  <cp:category/>
</cp:coreProperties>
</file>